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EBB" w:rsidRPr="00E26E33" w:rsidRDefault="001701B8" w:rsidP="00F06EBB">
      <w:pPr>
        <w:snapToGrid w:val="0"/>
        <w:spacing w:line="360" w:lineRule="auto"/>
        <w:jc w:val="center"/>
        <w:rPr>
          <w:rFonts w:asciiTheme="minorEastAsia" w:eastAsiaTheme="minorEastAsia" w:hAnsiTheme="minorEastAsia"/>
          <w:b/>
          <w:w w:val="80"/>
          <w:sz w:val="24"/>
        </w:rPr>
      </w:pPr>
      <w:r>
        <w:rPr>
          <w:rFonts w:asciiTheme="minorEastAsia" w:eastAsiaTheme="minorEastAsia" w:hAnsiTheme="minorEastAsia" w:hint="eastAsia"/>
          <w:b/>
          <w:w w:val="80"/>
          <w:sz w:val="24"/>
        </w:rPr>
        <w:t>高等教育</w:t>
      </w:r>
      <w:r w:rsidR="00F06EBB">
        <w:rPr>
          <w:rFonts w:asciiTheme="minorEastAsia" w:eastAsiaTheme="minorEastAsia" w:hAnsiTheme="minorEastAsia" w:hint="eastAsia"/>
          <w:b/>
          <w:w w:val="80"/>
          <w:sz w:val="24"/>
        </w:rPr>
        <w:t>青年学者论坛预</w:t>
      </w:r>
      <w:r w:rsidR="00F06EBB" w:rsidRPr="00E26E33">
        <w:rPr>
          <w:rFonts w:asciiTheme="minorEastAsia" w:eastAsiaTheme="minorEastAsia" w:hAnsiTheme="minorEastAsia" w:hint="eastAsia"/>
          <w:b/>
          <w:w w:val="80"/>
          <w:sz w:val="24"/>
        </w:rPr>
        <w:t>通知</w:t>
      </w:r>
    </w:p>
    <w:p w:rsidR="00B5172A" w:rsidRDefault="00F037F9" w:rsidP="00A57411">
      <w:pPr>
        <w:snapToGrid w:val="0"/>
        <w:spacing w:line="420" w:lineRule="exact"/>
        <w:ind w:firstLineChars="250" w:firstLine="478"/>
        <w:rPr>
          <w:rFonts w:asciiTheme="minorEastAsia" w:eastAsiaTheme="minorEastAsia" w:hAnsiTheme="minorEastAsia"/>
          <w:w w:val="80"/>
          <w:sz w:val="24"/>
        </w:rPr>
      </w:pPr>
      <w:r>
        <w:rPr>
          <w:rFonts w:asciiTheme="minorEastAsia" w:eastAsiaTheme="minorEastAsia" w:hAnsiTheme="minorEastAsia" w:hint="eastAsia"/>
          <w:w w:val="80"/>
          <w:sz w:val="24"/>
        </w:rPr>
        <w:t>为了深入</w:t>
      </w:r>
      <w:r w:rsidR="00B5172A">
        <w:rPr>
          <w:rFonts w:asciiTheme="minorEastAsia" w:eastAsiaTheme="minorEastAsia" w:hAnsiTheme="minorEastAsia" w:hint="eastAsia"/>
          <w:w w:val="80"/>
          <w:sz w:val="24"/>
        </w:rPr>
        <w:t>研讨新时</w:t>
      </w:r>
      <w:r w:rsidR="003019A2">
        <w:rPr>
          <w:rFonts w:asciiTheme="minorEastAsia" w:eastAsiaTheme="minorEastAsia" w:hAnsiTheme="minorEastAsia" w:hint="eastAsia"/>
          <w:w w:val="80"/>
          <w:sz w:val="24"/>
        </w:rPr>
        <w:t>代</w:t>
      </w:r>
      <w:r>
        <w:rPr>
          <w:rFonts w:asciiTheme="minorEastAsia" w:eastAsiaTheme="minorEastAsia" w:hAnsiTheme="minorEastAsia" w:hint="eastAsia"/>
          <w:w w:val="80"/>
          <w:sz w:val="24"/>
        </w:rPr>
        <w:t>高等教育</w:t>
      </w:r>
      <w:r w:rsidR="001A7460">
        <w:rPr>
          <w:rFonts w:asciiTheme="minorEastAsia" w:eastAsiaTheme="minorEastAsia" w:hAnsiTheme="minorEastAsia" w:hint="eastAsia"/>
          <w:w w:val="80"/>
          <w:sz w:val="24"/>
        </w:rPr>
        <w:t>发展</w:t>
      </w:r>
      <w:r w:rsidR="00B5172A">
        <w:rPr>
          <w:rFonts w:asciiTheme="minorEastAsia" w:eastAsiaTheme="minorEastAsia" w:hAnsiTheme="minorEastAsia" w:hint="eastAsia"/>
          <w:w w:val="80"/>
          <w:sz w:val="24"/>
        </w:rPr>
        <w:t>理论与实践问题，促进</w:t>
      </w:r>
      <w:r>
        <w:rPr>
          <w:rFonts w:asciiTheme="minorEastAsia" w:eastAsiaTheme="minorEastAsia" w:hAnsiTheme="minorEastAsia" w:hint="eastAsia"/>
          <w:w w:val="80"/>
          <w:sz w:val="24"/>
        </w:rPr>
        <w:t>青年高等教育</w:t>
      </w:r>
      <w:r w:rsidR="00B5172A">
        <w:rPr>
          <w:rFonts w:asciiTheme="minorEastAsia" w:eastAsiaTheme="minorEastAsia" w:hAnsiTheme="minorEastAsia" w:hint="eastAsia"/>
          <w:w w:val="80"/>
          <w:sz w:val="24"/>
        </w:rPr>
        <w:t>研究者</w:t>
      </w:r>
      <w:r w:rsidR="00A57411">
        <w:rPr>
          <w:rFonts w:asciiTheme="minorEastAsia" w:eastAsiaTheme="minorEastAsia" w:hAnsiTheme="minorEastAsia" w:hint="eastAsia"/>
          <w:w w:val="80"/>
          <w:sz w:val="24"/>
        </w:rPr>
        <w:t>交流与合作</w:t>
      </w:r>
      <w:r>
        <w:rPr>
          <w:rFonts w:asciiTheme="minorEastAsia" w:eastAsiaTheme="minorEastAsia" w:hAnsiTheme="minorEastAsia" w:hint="eastAsia"/>
          <w:w w:val="80"/>
          <w:sz w:val="24"/>
        </w:rPr>
        <w:t>，</w:t>
      </w:r>
      <w:r w:rsidR="00B5172A">
        <w:rPr>
          <w:rFonts w:asciiTheme="minorEastAsia" w:eastAsiaTheme="minorEastAsia" w:hAnsiTheme="minorEastAsia" w:hint="eastAsia"/>
          <w:w w:val="80"/>
          <w:sz w:val="24"/>
        </w:rPr>
        <w:t>推动期刊发展和学术共同体建设，</w:t>
      </w:r>
      <w:r w:rsidR="003365B9">
        <w:rPr>
          <w:rFonts w:asciiTheme="minorEastAsia" w:eastAsiaTheme="minorEastAsia" w:hAnsiTheme="minorEastAsia" w:hint="eastAsia"/>
          <w:w w:val="80"/>
          <w:sz w:val="24"/>
        </w:rPr>
        <w:t>《高等教育研究》杂志社、</w:t>
      </w:r>
      <w:r w:rsidR="00C84177">
        <w:rPr>
          <w:rFonts w:asciiTheme="minorEastAsia" w:eastAsiaTheme="minorEastAsia" w:hAnsiTheme="minorEastAsia" w:hint="eastAsia"/>
          <w:w w:val="80"/>
          <w:sz w:val="24"/>
        </w:rPr>
        <w:t>苏州大学学报编辑部将于2018</w:t>
      </w:r>
      <w:r w:rsidR="00C84177" w:rsidRPr="00E26E33">
        <w:rPr>
          <w:rFonts w:asciiTheme="minorEastAsia" w:eastAsiaTheme="minorEastAsia" w:hAnsiTheme="minorEastAsia" w:hint="eastAsia"/>
          <w:w w:val="80"/>
          <w:sz w:val="24"/>
        </w:rPr>
        <w:t>年</w:t>
      </w:r>
      <w:r w:rsidR="00C84177">
        <w:rPr>
          <w:rFonts w:asciiTheme="minorEastAsia" w:eastAsiaTheme="minorEastAsia" w:hAnsiTheme="minorEastAsia" w:hint="eastAsia"/>
          <w:w w:val="80"/>
          <w:sz w:val="24"/>
        </w:rPr>
        <w:t>6</w:t>
      </w:r>
      <w:r w:rsidR="00C84177" w:rsidRPr="00E26E33">
        <w:rPr>
          <w:rFonts w:asciiTheme="minorEastAsia" w:eastAsiaTheme="minorEastAsia" w:hAnsiTheme="minorEastAsia" w:hint="eastAsia"/>
          <w:w w:val="80"/>
          <w:sz w:val="24"/>
        </w:rPr>
        <w:t>月</w:t>
      </w:r>
      <w:r w:rsidR="00C84177">
        <w:rPr>
          <w:rFonts w:asciiTheme="minorEastAsia" w:eastAsiaTheme="minorEastAsia" w:hAnsiTheme="minorEastAsia" w:hint="eastAsia"/>
          <w:w w:val="80"/>
          <w:sz w:val="24"/>
        </w:rPr>
        <w:t>1-3</w:t>
      </w:r>
      <w:r w:rsidR="00C84177" w:rsidRPr="00E26E33">
        <w:rPr>
          <w:rFonts w:asciiTheme="minorEastAsia" w:eastAsiaTheme="minorEastAsia" w:hAnsiTheme="minorEastAsia" w:hint="eastAsia"/>
          <w:w w:val="80"/>
          <w:sz w:val="24"/>
        </w:rPr>
        <w:t>日</w:t>
      </w:r>
      <w:r w:rsidR="00A57411">
        <w:rPr>
          <w:rFonts w:asciiTheme="minorEastAsia" w:eastAsiaTheme="minorEastAsia" w:hAnsiTheme="minorEastAsia" w:hint="eastAsia"/>
          <w:w w:val="80"/>
          <w:sz w:val="24"/>
        </w:rPr>
        <w:t>在江苏苏州</w:t>
      </w:r>
      <w:r w:rsidR="003365B9">
        <w:rPr>
          <w:rFonts w:asciiTheme="minorEastAsia" w:eastAsiaTheme="minorEastAsia" w:hAnsiTheme="minorEastAsia" w:hint="eastAsia"/>
          <w:w w:val="80"/>
          <w:sz w:val="24"/>
        </w:rPr>
        <w:t>联合</w:t>
      </w:r>
      <w:r w:rsidR="002465BD">
        <w:rPr>
          <w:rFonts w:asciiTheme="minorEastAsia" w:eastAsiaTheme="minorEastAsia" w:hAnsiTheme="minorEastAsia" w:hint="eastAsia"/>
          <w:w w:val="80"/>
          <w:sz w:val="24"/>
        </w:rPr>
        <w:t>举办高等教育青年学者论坛</w:t>
      </w:r>
      <w:r w:rsidR="00C84177">
        <w:rPr>
          <w:rFonts w:asciiTheme="minorEastAsia" w:eastAsiaTheme="minorEastAsia" w:hAnsiTheme="minorEastAsia" w:hint="eastAsia"/>
          <w:w w:val="80"/>
          <w:sz w:val="24"/>
        </w:rPr>
        <w:t>。</w:t>
      </w:r>
      <w:r w:rsidR="00B5172A" w:rsidRPr="00E26E33">
        <w:rPr>
          <w:rFonts w:asciiTheme="minorEastAsia" w:eastAsiaTheme="minorEastAsia" w:hAnsiTheme="minorEastAsia" w:hint="eastAsia"/>
          <w:w w:val="80"/>
          <w:sz w:val="24"/>
        </w:rPr>
        <w:t>热忱</w:t>
      </w:r>
      <w:r w:rsidR="00B5172A">
        <w:rPr>
          <w:rFonts w:asciiTheme="minorEastAsia" w:eastAsiaTheme="minorEastAsia" w:hAnsiTheme="minorEastAsia" w:hint="eastAsia"/>
          <w:w w:val="80"/>
          <w:sz w:val="24"/>
        </w:rPr>
        <w:t>欢迎学界同仁前来参会</w:t>
      </w:r>
      <w:r w:rsidR="00B5172A" w:rsidRPr="00A57411">
        <w:rPr>
          <w:rFonts w:asciiTheme="minorEastAsia" w:eastAsiaTheme="minorEastAsia" w:hAnsiTheme="minorEastAsia" w:hint="eastAsia"/>
          <w:w w:val="80"/>
          <w:sz w:val="24"/>
        </w:rPr>
        <w:t>。</w:t>
      </w:r>
    </w:p>
    <w:p w:rsidR="00A57411" w:rsidRDefault="00A57411" w:rsidP="00A57411">
      <w:pPr>
        <w:snapToGrid w:val="0"/>
        <w:spacing w:line="420" w:lineRule="exact"/>
        <w:ind w:firstLineChars="250" w:firstLine="478"/>
        <w:rPr>
          <w:rFonts w:asciiTheme="minorEastAsia" w:eastAsiaTheme="minorEastAsia" w:hAnsiTheme="minorEastAsia"/>
          <w:w w:val="80"/>
          <w:sz w:val="24"/>
        </w:rPr>
      </w:pPr>
      <w:r w:rsidRPr="00E26E33">
        <w:rPr>
          <w:rFonts w:asciiTheme="minorEastAsia" w:eastAsiaTheme="minorEastAsia" w:hAnsiTheme="minorEastAsia" w:hint="eastAsia"/>
          <w:w w:val="80"/>
          <w:sz w:val="24"/>
        </w:rPr>
        <w:t>现将会议相关事项通知如下：</w:t>
      </w:r>
    </w:p>
    <w:p w:rsidR="00D12328" w:rsidRPr="00E26E33" w:rsidRDefault="00F06EBB" w:rsidP="003019A2">
      <w:pPr>
        <w:snapToGrid w:val="0"/>
        <w:spacing w:line="420" w:lineRule="exact"/>
        <w:ind w:firstLineChars="200" w:firstLine="388"/>
        <w:rPr>
          <w:rFonts w:asciiTheme="minorEastAsia" w:eastAsiaTheme="minorEastAsia" w:hAnsiTheme="minorEastAsia"/>
          <w:b/>
          <w:bCs/>
          <w:w w:val="80"/>
          <w:sz w:val="24"/>
        </w:rPr>
      </w:pPr>
      <w:r w:rsidRPr="00E26E33">
        <w:rPr>
          <w:rFonts w:asciiTheme="minorEastAsia" w:eastAsiaTheme="minorEastAsia" w:hAnsiTheme="minorEastAsia" w:hint="eastAsia"/>
          <w:b/>
          <w:bCs/>
          <w:w w:val="80"/>
          <w:sz w:val="24"/>
        </w:rPr>
        <w:t>一、</w:t>
      </w:r>
      <w:r w:rsidR="00D12328" w:rsidRPr="00E26E33">
        <w:rPr>
          <w:rFonts w:asciiTheme="minorEastAsia" w:eastAsiaTheme="minorEastAsia" w:hAnsiTheme="minorEastAsia" w:hint="eastAsia"/>
          <w:b/>
          <w:bCs/>
          <w:w w:val="80"/>
          <w:sz w:val="24"/>
        </w:rPr>
        <w:t>会议主题</w:t>
      </w:r>
    </w:p>
    <w:p w:rsidR="00D12328" w:rsidRDefault="00D12328" w:rsidP="00D12328">
      <w:pPr>
        <w:snapToGrid w:val="0"/>
        <w:spacing w:line="420" w:lineRule="exact"/>
        <w:ind w:firstLineChars="200" w:firstLine="383"/>
        <w:rPr>
          <w:rFonts w:asciiTheme="minorEastAsia" w:eastAsiaTheme="minorEastAsia" w:hAnsiTheme="minorEastAsia"/>
          <w:w w:val="80"/>
          <w:sz w:val="24"/>
        </w:rPr>
      </w:pPr>
      <w:r w:rsidRPr="00D12328">
        <w:rPr>
          <w:rFonts w:asciiTheme="minorEastAsia" w:eastAsiaTheme="minorEastAsia" w:hAnsiTheme="minorEastAsia" w:hint="eastAsia"/>
          <w:w w:val="80"/>
          <w:sz w:val="24"/>
        </w:rPr>
        <w:t>新时代 新青年 新愿景</w:t>
      </w:r>
      <w:r>
        <w:rPr>
          <w:rFonts w:asciiTheme="minorEastAsia" w:eastAsiaTheme="minorEastAsia" w:hAnsiTheme="minorEastAsia" w:hint="eastAsia"/>
          <w:w w:val="80"/>
          <w:sz w:val="24"/>
        </w:rPr>
        <w:t>：</w:t>
      </w:r>
      <w:r w:rsidRPr="00D12328">
        <w:rPr>
          <w:rFonts w:asciiTheme="minorEastAsia" w:eastAsiaTheme="minorEastAsia" w:hAnsiTheme="minorEastAsia" w:hint="eastAsia"/>
          <w:w w:val="80"/>
          <w:sz w:val="24"/>
        </w:rPr>
        <w:t>一流大学的制度创新与人才培养</w:t>
      </w:r>
    </w:p>
    <w:p w:rsidR="00D12328" w:rsidRDefault="00D12328" w:rsidP="00D12328">
      <w:pPr>
        <w:snapToGrid w:val="0"/>
        <w:spacing w:line="420" w:lineRule="exact"/>
        <w:ind w:firstLineChars="200" w:firstLine="383"/>
        <w:rPr>
          <w:rFonts w:asciiTheme="minorEastAsia" w:eastAsiaTheme="minorEastAsia" w:hAnsiTheme="minorEastAsia"/>
          <w:w w:val="80"/>
          <w:sz w:val="24"/>
        </w:rPr>
      </w:pPr>
      <w:r>
        <w:rPr>
          <w:rFonts w:asciiTheme="minorEastAsia" w:eastAsiaTheme="minorEastAsia" w:hAnsiTheme="minorEastAsia" w:hint="eastAsia"/>
          <w:w w:val="80"/>
          <w:sz w:val="24"/>
        </w:rPr>
        <w:t>主要议题</w:t>
      </w:r>
      <w:r w:rsidR="002465BD">
        <w:rPr>
          <w:rFonts w:asciiTheme="minorEastAsia" w:eastAsiaTheme="minorEastAsia" w:hAnsiTheme="minorEastAsia" w:hint="eastAsia"/>
          <w:w w:val="80"/>
          <w:sz w:val="24"/>
        </w:rPr>
        <w:t>包括：</w:t>
      </w:r>
    </w:p>
    <w:p w:rsidR="00E45B46" w:rsidRPr="00E45B46" w:rsidRDefault="00E45B46" w:rsidP="00E45B46">
      <w:pPr>
        <w:pStyle w:val="a3"/>
        <w:numPr>
          <w:ilvl w:val="0"/>
          <w:numId w:val="1"/>
        </w:numPr>
        <w:snapToGrid w:val="0"/>
        <w:spacing w:line="420" w:lineRule="exact"/>
        <w:ind w:firstLineChars="0"/>
        <w:rPr>
          <w:rFonts w:asciiTheme="minorEastAsia" w:eastAsiaTheme="minorEastAsia" w:hAnsiTheme="minorEastAsia"/>
          <w:w w:val="80"/>
          <w:sz w:val="24"/>
        </w:rPr>
      </w:pPr>
      <w:r w:rsidRPr="00E45B46">
        <w:rPr>
          <w:rFonts w:asciiTheme="minorEastAsia" w:eastAsiaTheme="minorEastAsia" w:hAnsiTheme="minorEastAsia" w:hint="eastAsia"/>
          <w:w w:val="80"/>
          <w:sz w:val="24"/>
        </w:rPr>
        <w:t>高</w:t>
      </w:r>
      <w:r w:rsidR="00132B3D">
        <w:rPr>
          <w:rFonts w:asciiTheme="minorEastAsia" w:eastAsiaTheme="minorEastAsia" w:hAnsiTheme="minorEastAsia" w:hint="eastAsia"/>
          <w:w w:val="80"/>
          <w:sz w:val="24"/>
        </w:rPr>
        <w:t>等教育</w:t>
      </w:r>
      <w:r w:rsidRPr="00E45B46">
        <w:rPr>
          <w:rFonts w:asciiTheme="minorEastAsia" w:eastAsiaTheme="minorEastAsia" w:hAnsiTheme="minorEastAsia" w:hint="eastAsia"/>
          <w:w w:val="80"/>
          <w:sz w:val="24"/>
        </w:rPr>
        <w:t>管理体制机制创新</w:t>
      </w:r>
    </w:p>
    <w:p w:rsidR="00132B3D" w:rsidRPr="00E45B46" w:rsidRDefault="00132B3D" w:rsidP="00132B3D">
      <w:pPr>
        <w:pStyle w:val="a3"/>
        <w:numPr>
          <w:ilvl w:val="0"/>
          <w:numId w:val="1"/>
        </w:numPr>
        <w:snapToGrid w:val="0"/>
        <w:spacing w:line="420" w:lineRule="exact"/>
        <w:ind w:firstLineChars="0"/>
        <w:rPr>
          <w:rFonts w:asciiTheme="minorEastAsia" w:eastAsiaTheme="minorEastAsia" w:hAnsiTheme="minorEastAsia"/>
          <w:w w:val="80"/>
          <w:sz w:val="24"/>
        </w:rPr>
      </w:pPr>
      <w:r w:rsidRPr="00E45B46">
        <w:rPr>
          <w:rFonts w:asciiTheme="minorEastAsia" w:eastAsiaTheme="minorEastAsia" w:hAnsiTheme="minorEastAsia" w:hint="eastAsia"/>
          <w:w w:val="80"/>
          <w:sz w:val="24"/>
        </w:rPr>
        <w:t>创新人才培养体系的建构</w:t>
      </w:r>
    </w:p>
    <w:p w:rsidR="00132B3D" w:rsidRPr="00E45B46" w:rsidRDefault="00132B3D" w:rsidP="00132B3D">
      <w:pPr>
        <w:pStyle w:val="a3"/>
        <w:numPr>
          <w:ilvl w:val="0"/>
          <w:numId w:val="1"/>
        </w:numPr>
        <w:snapToGrid w:val="0"/>
        <w:spacing w:line="420" w:lineRule="exact"/>
        <w:ind w:firstLineChars="0"/>
        <w:rPr>
          <w:rFonts w:asciiTheme="minorEastAsia" w:eastAsiaTheme="minorEastAsia" w:hAnsiTheme="minorEastAsia"/>
          <w:w w:val="80"/>
          <w:sz w:val="24"/>
        </w:rPr>
      </w:pPr>
      <w:r w:rsidRPr="00E45B46">
        <w:rPr>
          <w:rFonts w:asciiTheme="minorEastAsia" w:eastAsiaTheme="minorEastAsia" w:hAnsiTheme="minorEastAsia" w:hint="eastAsia"/>
          <w:w w:val="80"/>
          <w:sz w:val="24"/>
        </w:rPr>
        <w:t>一流大学人才培养模式变革</w:t>
      </w:r>
    </w:p>
    <w:p w:rsidR="00E45B46" w:rsidRPr="00E45B46" w:rsidRDefault="00E45B46" w:rsidP="00E45B46">
      <w:pPr>
        <w:pStyle w:val="a3"/>
        <w:numPr>
          <w:ilvl w:val="0"/>
          <w:numId w:val="1"/>
        </w:numPr>
        <w:snapToGrid w:val="0"/>
        <w:spacing w:line="420" w:lineRule="exact"/>
        <w:ind w:firstLineChars="0"/>
        <w:rPr>
          <w:rFonts w:asciiTheme="minorEastAsia" w:eastAsiaTheme="minorEastAsia" w:hAnsiTheme="minorEastAsia"/>
          <w:w w:val="80"/>
          <w:sz w:val="24"/>
        </w:rPr>
      </w:pPr>
      <w:r w:rsidRPr="00E45B46">
        <w:rPr>
          <w:rFonts w:asciiTheme="minorEastAsia" w:eastAsiaTheme="minorEastAsia" w:hAnsiTheme="minorEastAsia" w:hint="eastAsia"/>
          <w:w w:val="80"/>
          <w:sz w:val="24"/>
        </w:rPr>
        <w:t>高校教师发展和合理流动</w:t>
      </w:r>
    </w:p>
    <w:p w:rsidR="00E45B46" w:rsidRDefault="00E45B46" w:rsidP="00E45B46">
      <w:pPr>
        <w:pStyle w:val="a3"/>
        <w:numPr>
          <w:ilvl w:val="0"/>
          <w:numId w:val="1"/>
        </w:numPr>
        <w:snapToGrid w:val="0"/>
        <w:spacing w:line="420" w:lineRule="exact"/>
        <w:ind w:firstLineChars="0"/>
        <w:rPr>
          <w:rFonts w:asciiTheme="minorEastAsia" w:eastAsiaTheme="minorEastAsia" w:hAnsiTheme="minorEastAsia"/>
          <w:w w:val="80"/>
          <w:sz w:val="24"/>
        </w:rPr>
      </w:pPr>
      <w:r w:rsidRPr="00E45B46">
        <w:rPr>
          <w:rFonts w:asciiTheme="minorEastAsia" w:eastAsiaTheme="minorEastAsia" w:hAnsiTheme="minorEastAsia" w:hint="eastAsia"/>
          <w:w w:val="80"/>
          <w:sz w:val="24"/>
        </w:rPr>
        <w:t>一流学科建设问题</w:t>
      </w:r>
    </w:p>
    <w:p w:rsidR="00511B67" w:rsidRPr="00E45B46" w:rsidRDefault="00511B67" w:rsidP="00511B67">
      <w:pPr>
        <w:pStyle w:val="a3"/>
        <w:snapToGrid w:val="0"/>
        <w:spacing w:line="420" w:lineRule="exact"/>
        <w:ind w:left="803" w:firstLineChars="0" w:firstLine="0"/>
        <w:rPr>
          <w:rFonts w:asciiTheme="minorEastAsia" w:eastAsiaTheme="minorEastAsia" w:hAnsiTheme="minorEastAsia"/>
          <w:w w:val="80"/>
          <w:sz w:val="24"/>
        </w:rPr>
      </w:pPr>
    </w:p>
    <w:p w:rsidR="00F06EBB" w:rsidRPr="00E26E33" w:rsidRDefault="00D12328" w:rsidP="00D12328">
      <w:pPr>
        <w:snapToGrid w:val="0"/>
        <w:spacing w:line="420" w:lineRule="exact"/>
        <w:ind w:firstLineChars="200" w:firstLine="388"/>
        <w:rPr>
          <w:rFonts w:asciiTheme="minorEastAsia" w:eastAsiaTheme="minorEastAsia" w:hAnsiTheme="minorEastAsia"/>
          <w:b/>
          <w:bCs/>
          <w:w w:val="80"/>
          <w:sz w:val="24"/>
        </w:rPr>
      </w:pPr>
      <w:r>
        <w:rPr>
          <w:rFonts w:asciiTheme="minorEastAsia" w:eastAsiaTheme="minorEastAsia" w:hAnsiTheme="minorEastAsia" w:hint="eastAsia"/>
          <w:b/>
          <w:bCs/>
          <w:w w:val="80"/>
          <w:sz w:val="24"/>
        </w:rPr>
        <w:t>二、</w:t>
      </w:r>
      <w:r w:rsidR="00F06EBB" w:rsidRPr="00E26E33">
        <w:rPr>
          <w:rFonts w:asciiTheme="minorEastAsia" w:eastAsiaTheme="minorEastAsia" w:hAnsiTheme="minorEastAsia" w:hint="eastAsia"/>
          <w:b/>
          <w:bCs/>
          <w:w w:val="80"/>
          <w:sz w:val="24"/>
        </w:rPr>
        <w:t>会议</w:t>
      </w:r>
      <w:r w:rsidR="002451A7">
        <w:rPr>
          <w:rFonts w:asciiTheme="minorEastAsia" w:eastAsiaTheme="minorEastAsia" w:hAnsiTheme="minorEastAsia" w:hint="eastAsia"/>
          <w:b/>
          <w:bCs/>
          <w:w w:val="80"/>
          <w:sz w:val="24"/>
        </w:rPr>
        <w:t>时间</w:t>
      </w:r>
    </w:p>
    <w:p w:rsidR="00F06EBB" w:rsidRDefault="00F06EBB" w:rsidP="00F06EBB">
      <w:pPr>
        <w:snapToGrid w:val="0"/>
        <w:spacing w:line="420" w:lineRule="exact"/>
        <w:ind w:firstLineChars="200" w:firstLine="383"/>
        <w:rPr>
          <w:rFonts w:asciiTheme="minorEastAsia" w:eastAsiaTheme="minorEastAsia" w:hAnsiTheme="minorEastAsia"/>
          <w:color w:val="000000"/>
          <w:w w:val="80"/>
          <w:sz w:val="24"/>
        </w:rPr>
      </w:pPr>
      <w:r w:rsidRPr="00E26E33">
        <w:rPr>
          <w:rFonts w:asciiTheme="minorEastAsia" w:eastAsiaTheme="minorEastAsia" w:hAnsiTheme="minorEastAsia" w:hint="eastAsia"/>
          <w:color w:val="000000"/>
          <w:w w:val="80"/>
          <w:sz w:val="24"/>
        </w:rPr>
        <w:t>201</w:t>
      </w:r>
      <w:r w:rsidR="00D12328">
        <w:rPr>
          <w:rFonts w:asciiTheme="minorEastAsia" w:eastAsiaTheme="minorEastAsia" w:hAnsiTheme="minorEastAsia" w:hint="eastAsia"/>
          <w:color w:val="000000"/>
          <w:w w:val="80"/>
          <w:sz w:val="24"/>
        </w:rPr>
        <w:t>8</w:t>
      </w:r>
      <w:r w:rsidRPr="00E26E33">
        <w:rPr>
          <w:rFonts w:asciiTheme="minorEastAsia" w:eastAsiaTheme="minorEastAsia" w:hAnsiTheme="minorEastAsia" w:hint="eastAsia"/>
          <w:color w:val="000000"/>
          <w:w w:val="80"/>
          <w:sz w:val="24"/>
        </w:rPr>
        <w:t>年</w:t>
      </w:r>
      <w:r w:rsidR="00D12328">
        <w:rPr>
          <w:rFonts w:asciiTheme="minorEastAsia" w:eastAsiaTheme="minorEastAsia" w:hAnsiTheme="minorEastAsia" w:hint="eastAsia"/>
          <w:color w:val="000000"/>
          <w:w w:val="80"/>
          <w:sz w:val="24"/>
        </w:rPr>
        <w:t>6</w:t>
      </w:r>
      <w:r w:rsidRPr="00E26E33">
        <w:rPr>
          <w:rFonts w:asciiTheme="minorEastAsia" w:eastAsiaTheme="minorEastAsia" w:hAnsiTheme="minorEastAsia" w:hint="eastAsia"/>
          <w:color w:val="000000"/>
          <w:w w:val="80"/>
          <w:sz w:val="24"/>
        </w:rPr>
        <w:t>月</w:t>
      </w:r>
      <w:r w:rsidR="00D12328">
        <w:rPr>
          <w:rFonts w:asciiTheme="minorEastAsia" w:eastAsiaTheme="minorEastAsia" w:hAnsiTheme="minorEastAsia" w:hint="eastAsia"/>
          <w:color w:val="000000"/>
          <w:w w:val="80"/>
          <w:sz w:val="24"/>
        </w:rPr>
        <w:t>1</w:t>
      </w:r>
      <w:r w:rsidRPr="00E26E33">
        <w:rPr>
          <w:rFonts w:asciiTheme="minorEastAsia" w:eastAsiaTheme="minorEastAsia" w:hAnsiTheme="minorEastAsia" w:hint="eastAsia"/>
          <w:color w:val="000000"/>
          <w:w w:val="80"/>
          <w:sz w:val="24"/>
        </w:rPr>
        <w:t>-</w:t>
      </w:r>
      <w:r w:rsidR="00D12328">
        <w:rPr>
          <w:rFonts w:asciiTheme="minorEastAsia" w:eastAsiaTheme="minorEastAsia" w:hAnsiTheme="minorEastAsia" w:hint="eastAsia"/>
          <w:color w:val="000000"/>
          <w:w w:val="80"/>
          <w:sz w:val="24"/>
        </w:rPr>
        <w:t>3</w:t>
      </w:r>
      <w:r w:rsidRPr="00E26E33">
        <w:rPr>
          <w:rFonts w:asciiTheme="minorEastAsia" w:eastAsiaTheme="minorEastAsia" w:hAnsiTheme="minorEastAsia" w:hint="eastAsia"/>
          <w:color w:val="000000"/>
          <w:w w:val="80"/>
          <w:sz w:val="24"/>
        </w:rPr>
        <w:t>日。</w:t>
      </w:r>
      <w:r w:rsidR="00D12328">
        <w:rPr>
          <w:rFonts w:asciiTheme="minorEastAsia" w:eastAsiaTheme="minorEastAsia" w:hAnsiTheme="minorEastAsia" w:hint="eastAsia"/>
          <w:color w:val="000000"/>
          <w:w w:val="80"/>
          <w:sz w:val="24"/>
        </w:rPr>
        <w:t>1</w:t>
      </w:r>
      <w:r w:rsidRPr="00E26E33">
        <w:rPr>
          <w:rFonts w:asciiTheme="minorEastAsia" w:eastAsiaTheme="minorEastAsia" w:hAnsiTheme="minorEastAsia" w:hint="eastAsia"/>
          <w:color w:val="000000"/>
          <w:w w:val="80"/>
          <w:sz w:val="24"/>
        </w:rPr>
        <w:t>日全天报到，</w:t>
      </w:r>
      <w:r w:rsidR="00D12328">
        <w:rPr>
          <w:rFonts w:asciiTheme="minorEastAsia" w:eastAsiaTheme="minorEastAsia" w:hAnsiTheme="minorEastAsia" w:hint="eastAsia"/>
          <w:color w:val="000000"/>
          <w:w w:val="80"/>
          <w:sz w:val="24"/>
        </w:rPr>
        <w:t>2</w:t>
      </w:r>
      <w:r w:rsidRPr="00E26E33">
        <w:rPr>
          <w:rFonts w:asciiTheme="minorEastAsia" w:eastAsiaTheme="minorEastAsia" w:hAnsiTheme="minorEastAsia" w:hint="eastAsia"/>
          <w:color w:val="000000"/>
          <w:w w:val="80"/>
          <w:sz w:val="24"/>
        </w:rPr>
        <w:t>-</w:t>
      </w:r>
      <w:r w:rsidR="00D12328">
        <w:rPr>
          <w:rFonts w:asciiTheme="minorEastAsia" w:eastAsiaTheme="minorEastAsia" w:hAnsiTheme="minorEastAsia" w:hint="eastAsia"/>
          <w:color w:val="000000"/>
          <w:w w:val="80"/>
          <w:sz w:val="24"/>
        </w:rPr>
        <w:t>3</w:t>
      </w:r>
      <w:r w:rsidR="002451A7">
        <w:rPr>
          <w:rFonts w:asciiTheme="minorEastAsia" w:eastAsiaTheme="minorEastAsia" w:hAnsiTheme="minorEastAsia" w:hint="eastAsia"/>
          <w:color w:val="000000"/>
          <w:w w:val="80"/>
          <w:sz w:val="24"/>
        </w:rPr>
        <w:t>日开会。</w:t>
      </w:r>
    </w:p>
    <w:p w:rsidR="00511B67" w:rsidRPr="00E26E33" w:rsidRDefault="00511B67" w:rsidP="00F06EBB">
      <w:pPr>
        <w:snapToGrid w:val="0"/>
        <w:spacing w:line="420" w:lineRule="exact"/>
        <w:ind w:firstLineChars="200" w:firstLine="383"/>
        <w:rPr>
          <w:rFonts w:asciiTheme="minorEastAsia" w:eastAsiaTheme="minorEastAsia" w:hAnsiTheme="minorEastAsia"/>
          <w:color w:val="000000"/>
          <w:w w:val="80"/>
          <w:sz w:val="24"/>
        </w:rPr>
      </w:pPr>
    </w:p>
    <w:p w:rsidR="00F06EBB" w:rsidRPr="00E26E33" w:rsidRDefault="00D12328" w:rsidP="00F06EBB">
      <w:pPr>
        <w:snapToGrid w:val="0"/>
        <w:spacing w:line="420" w:lineRule="exact"/>
        <w:ind w:firstLineChars="200" w:firstLine="388"/>
        <w:rPr>
          <w:rFonts w:asciiTheme="minorEastAsia" w:eastAsiaTheme="minorEastAsia" w:hAnsiTheme="minorEastAsia"/>
          <w:b/>
          <w:bCs/>
          <w:w w:val="80"/>
          <w:sz w:val="24"/>
        </w:rPr>
      </w:pPr>
      <w:r>
        <w:rPr>
          <w:rFonts w:asciiTheme="minorEastAsia" w:eastAsiaTheme="minorEastAsia" w:hAnsiTheme="minorEastAsia" w:hint="eastAsia"/>
          <w:b/>
          <w:bCs/>
          <w:w w:val="80"/>
          <w:sz w:val="24"/>
        </w:rPr>
        <w:t>三</w:t>
      </w:r>
      <w:r w:rsidR="00F06EBB" w:rsidRPr="00E26E33">
        <w:rPr>
          <w:rFonts w:asciiTheme="minorEastAsia" w:eastAsiaTheme="minorEastAsia" w:hAnsiTheme="minorEastAsia" w:hint="eastAsia"/>
          <w:b/>
          <w:bCs/>
          <w:w w:val="80"/>
          <w:sz w:val="24"/>
        </w:rPr>
        <w:t>、</w:t>
      </w:r>
      <w:r w:rsidR="00B54054">
        <w:rPr>
          <w:rFonts w:asciiTheme="minorEastAsia" w:eastAsiaTheme="minorEastAsia" w:hAnsiTheme="minorEastAsia" w:hint="eastAsia"/>
          <w:b/>
          <w:bCs/>
          <w:w w:val="80"/>
          <w:sz w:val="24"/>
        </w:rPr>
        <w:t>会议</w:t>
      </w:r>
      <w:r w:rsidR="00F06EBB" w:rsidRPr="00E26E33">
        <w:rPr>
          <w:rFonts w:asciiTheme="minorEastAsia" w:eastAsiaTheme="minorEastAsia" w:hAnsiTheme="minorEastAsia" w:hint="eastAsia"/>
          <w:b/>
          <w:bCs/>
          <w:w w:val="80"/>
          <w:sz w:val="24"/>
        </w:rPr>
        <w:t>地点</w:t>
      </w:r>
    </w:p>
    <w:p w:rsidR="00F06EBB" w:rsidRDefault="00F06EBB" w:rsidP="00F06EBB">
      <w:pPr>
        <w:snapToGrid w:val="0"/>
        <w:spacing w:line="420" w:lineRule="exact"/>
        <w:ind w:firstLineChars="200" w:firstLine="383"/>
        <w:rPr>
          <w:rFonts w:asciiTheme="minorEastAsia" w:eastAsiaTheme="minorEastAsia" w:hAnsiTheme="minorEastAsia"/>
          <w:w w:val="80"/>
          <w:sz w:val="24"/>
        </w:rPr>
      </w:pPr>
      <w:r w:rsidRPr="00E26E33">
        <w:rPr>
          <w:rFonts w:asciiTheme="minorEastAsia" w:eastAsiaTheme="minorEastAsia" w:hAnsiTheme="minorEastAsia" w:hint="eastAsia"/>
          <w:w w:val="80"/>
          <w:sz w:val="24"/>
        </w:rPr>
        <w:t>苏州大学红楼会议中心</w:t>
      </w:r>
    </w:p>
    <w:p w:rsidR="00511B67" w:rsidRDefault="00511B67" w:rsidP="00F06EBB">
      <w:pPr>
        <w:snapToGrid w:val="0"/>
        <w:spacing w:line="420" w:lineRule="exact"/>
        <w:ind w:firstLineChars="200" w:firstLine="383"/>
        <w:rPr>
          <w:rFonts w:asciiTheme="minorEastAsia" w:eastAsiaTheme="minorEastAsia" w:hAnsiTheme="minorEastAsia"/>
          <w:w w:val="80"/>
          <w:sz w:val="24"/>
        </w:rPr>
      </w:pPr>
    </w:p>
    <w:p w:rsidR="00B54054" w:rsidRDefault="002A6E90" w:rsidP="00D12328">
      <w:pPr>
        <w:snapToGrid w:val="0"/>
        <w:spacing w:line="420" w:lineRule="exact"/>
        <w:ind w:firstLineChars="200" w:firstLine="388"/>
        <w:rPr>
          <w:rFonts w:asciiTheme="minorEastAsia" w:eastAsiaTheme="minorEastAsia" w:hAnsiTheme="minorEastAsia"/>
          <w:b/>
          <w:bCs/>
          <w:w w:val="80"/>
          <w:sz w:val="24"/>
        </w:rPr>
      </w:pPr>
      <w:r>
        <w:rPr>
          <w:rFonts w:asciiTheme="minorEastAsia" w:eastAsiaTheme="minorEastAsia" w:hAnsiTheme="minorEastAsia" w:hint="eastAsia"/>
          <w:b/>
          <w:bCs/>
          <w:w w:val="80"/>
          <w:sz w:val="24"/>
        </w:rPr>
        <w:t>四</w:t>
      </w:r>
      <w:r w:rsidR="00B54054">
        <w:rPr>
          <w:rFonts w:asciiTheme="minorEastAsia" w:eastAsiaTheme="minorEastAsia" w:hAnsiTheme="minorEastAsia" w:hint="eastAsia"/>
          <w:b/>
          <w:bCs/>
          <w:w w:val="80"/>
          <w:sz w:val="24"/>
        </w:rPr>
        <w:t>、参会人员</w:t>
      </w:r>
    </w:p>
    <w:p w:rsidR="00B54054" w:rsidRDefault="002465BD" w:rsidP="00B54054">
      <w:pPr>
        <w:snapToGrid w:val="0"/>
        <w:spacing w:line="420" w:lineRule="exact"/>
        <w:ind w:firstLineChars="200" w:firstLine="383"/>
        <w:rPr>
          <w:rFonts w:asciiTheme="minorEastAsia" w:eastAsiaTheme="minorEastAsia" w:hAnsiTheme="minorEastAsia"/>
          <w:bCs/>
          <w:w w:val="80"/>
          <w:sz w:val="24"/>
        </w:rPr>
      </w:pPr>
      <w:r>
        <w:rPr>
          <w:rFonts w:asciiTheme="minorEastAsia" w:eastAsiaTheme="minorEastAsia" w:hAnsiTheme="minorEastAsia" w:hint="eastAsia"/>
          <w:bCs/>
          <w:w w:val="80"/>
          <w:sz w:val="24"/>
        </w:rPr>
        <w:t>国内外</w:t>
      </w:r>
      <w:r w:rsidR="001701B8">
        <w:rPr>
          <w:rFonts w:asciiTheme="minorEastAsia" w:eastAsiaTheme="minorEastAsia" w:hAnsiTheme="minorEastAsia" w:hint="eastAsia"/>
          <w:bCs/>
          <w:w w:val="80"/>
          <w:sz w:val="24"/>
        </w:rPr>
        <w:t>致力于</w:t>
      </w:r>
      <w:r w:rsidR="00B54054" w:rsidRPr="00B54054">
        <w:rPr>
          <w:rFonts w:asciiTheme="minorEastAsia" w:eastAsiaTheme="minorEastAsia" w:hAnsiTheme="minorEastAsia" w:hint="eastAsia"/>
          <w:bCs/>
          <w:w w:val="80"/>
          <w:sz w:val="24"/>
        </w:rPr>
        <w:t>高等教育</w:t>
      </w:r>
      <w:r w:rsidR="001701B8">
        <w:rPr>
          <w:rFonts w:asciiTheme="minorEastAsia" w:eastAsiaTheme="minorEastAsia" w:hAnsiTheme="minorEastAsia" w:hint="eastAsia"/>
          <w:bCs/>
          <w:w w:val="80"/>
          <w:sz w:val="24"/>
        </w:rPr>
        <w:t>领域研究的</w:t>
      </w:r>
      <w:r w:rsidR="00B54054" w:rsidRPr="00B54054">
        <w:rPr>
          <w:rFonts w:asciiTheme="minorEastAsia" w:eastAsiaTheme="minorEastAsia" w:hAnsiTheme="minorEastAsia" w:hint="eastAsia"/>
          <w:bCs/>
          <w:w w:val="80"/>
          <w:sz w:val="24"/>
        </w:rPr>
        <w:t>青年</w:t>
      </w:r>
      <w:r w:rsidR="008B39EC">
        <w:rPr>
          <w:rFonts w:asciiTheme="minorEastAsia" w:eastAsiaTheme="minorEastAsia" w:hAnsiTheme="minorEastAsia" w:hint="eastAsia"/>
          <w:bCs/>
          <w:w w:val="80"/>
          <w:sz w:val="24"/>
        </w:rPr>
        <w:t>教师</w:t>
      </w:r>
      <w:r w:rsidR="00B54054" w:rsidRPr="00B54054">
        <w:rPr>
          <w:rFonts w:asciiTheme="minorEastAsia" w:eastAsiaTheme="minorEastAsia" w:hAnsiTheme="minorEastAsia" w:hint="eastAsia"/>
          <w:bCs/>
          <w:w w:val="80"/>
          <w:sz w:val="24"/>
        </w:rPr>
        <w:t>、</w:t>
      </w:r>
      <w:r w:rsidR="008B39EC">
        <w:rPr>
          <w:rFonts w:asciiTheme="minorEastAsia" w:eastAsiaTheme="minorEastAsia" w:hAnsiTheme="minorEastAsia" w:hint="eastAsia"/>
          <w:bCs/>
          <w:w w:val="80"/>
          <w:sz w:val="24"/>
        </w:rPr>
        <w:t>研究人员、</w:t>
      </w:r>
      <w:r w:rsidR="00B54054" w:rsidRPr="00B54054">
        <w:rPr>
          <w:rFonts w:asciiTheme="minorEastAsia" w:eastAsiaTheme="minorEastAsia" w:hAnsiTheme="minorEastAsia" w:hint="eastAsia"/>
          <w:bCs/>
          <w:w w:val="80"/>
          <w:sz w:val="24"/>
        </w:rPr>
        <w:t>博士</w:t>
      </w:r>
      <w:r w:rsidR="00B54054">
        <w:rPr>
          <w:rFonts w:asciiTheme="minorEastAsia" w:eastAsiaTheme="minorEastAsia" w:hAnsiTheme="minorEastAsia" w:hint="eastAsia"/>
          <w:bCs/>
          <w:w w:val="80"/>
          <w:sz w:val="24"/>
        </w:rPr>
        <w:t>生</w:t>
      </w:r>
    </w:p>
    <w:p w:rsidR="00511B67" w:rsidRPr="00B54054" w:rsidRDefault="00511B67" w:rsidP="00B54054">
      <w:pPr>
        <w:snapToGrid w:val="0"/>
        <w:spacing w:line="420" w:lineRule="exact"/>
        <w:ind w:firstLineChars="200" w:firstLine="383"/>
        <w:rPr>
          <w:rFonts w:asciiTheme="minorEastAsia" w:eastAsiaTheme="minorEastAsia" w:hAnsiTheme="minorEastAsia"/>
          <w:bCs/>
          <w:w w:val="80"/>
          <w:sz w:val="24"/>
        </w:rPr>
      </w:pPr>
    </w:p>
    <w:p w:rsidR="00F06EBB" w:rsidRPr="00E26E33" w:rsidRDefault="00F06EBB" w:rsidP="00D12328">
      <w:pPr>
        <w:snapToGrid w:val="0"/>
        <w:spacing w:line="420" w:lineRule="exact"/>
        <w:ind w:firstLineChars="200" w:firstLine="388"/>
        <w:rPr>
          <w:rFonts w:asciiTheme="minorEastAsia" w:eastAsiaTheme="minorEastAsia" w:hAnsiTheme="minorEastAsia"/>
          <w:b/>
          <w:bCs/>
          <w:w w:val="80"/>
          <w:sz w:val="24"/>
        </w:rPr>
      </w:pPr>
      <w:r w:rsidRPr="00E26E33">
        <w:rPr>
          <w:rFonts w:asciiTheme="minorEastAsia" w:eastAsiaTheme="minorEastAsia" w:hAnsiTheme="minorEastAsia" w:hint="eastAsia"/>
          <w:b/>
          <w:bCs/>
          <w:w w:val="80"/>
          <w:sz w:val="24"/>
        </w:rPr>
        <w:t>五、会议</w:t>
      </w:r>
      <w:r w:rsidR="002451A7">
        <w:rPr>
          <w:rFonts w:asciiTheme="minorEastAsia" w:eastAsiaTheme="minorEastAsia" w:hAnsiTheme="minorEastAsia" w:hint="eastAsia"/>
          <w:b/>
          <w:bCs/>
          <w:w w:val="80"/>
          <w:sz w:val="24"/>
        </w:rPr>
        <w:t>征文</w:t>
      </w:r>
    </w:p>
    <w:p w:rsidR="002451A7" w:rsidRDefault="00D12328" w:rsidP="002451A7">
      <w:pPr>
        <w:snapToGrid w:val="0"/>
        <w:spacing w:line="420" w:lineRule="exact"/>
        <w:ind w:firstLineChars="200" w:firstLine="383"/>
        <w:rPr>
          <w:rFonts w:asciiTheme="minorEastAsia" w:eastAsiaTheme="minorEastAsia" w:hAnsiTheme="minorEastAsia"/>
          <w:color w:val="000000"/>
          <w:w w:val="80"/>
          <w:sz w:val="24"/>
        </w:rPr>
      </w:pPr>
      <w:r>
        <w:rPr>
          <w:rFonts w:asciiTheme="minorEastAsia" w:eastAsiaTheme="minorEastAsia" w:hAnsiTheme="minorEastAsia" w:hint="eastAsia"/>
          <w:color w:val="000000"/>
          <w:w w:val="80"/>
          <w:sz w:val="24"/>
        </w:rPr>
        <w:t>1.</w:t>
      </w:r>
      <w:r w:rsidRPr="00D12328">
        <w:rPr>
          <w:rFonts w:asciiTheme="minorEastAsia" w:eastAsiaTheme="minorEastAsia" w:hAnsiTheme="minorEastAsia" w:hint="eastAsia"/>
          <w:color w:val="000000"/>
          <w:w w:val="80"/>
          <w:sz w:val="24"/>
        </w:rPr>
        <w:t>本次论坛实行以文赴会制，请将参会论文于2018年</w:t>
      </w:r>
      <w:r>
        <w:rPr>
          <w:rFonts w:asciiTheme="minorEastAsia" w:eastAsiaTheme="minorEastAsia" w:hAnsiTheme="minorEastAsia" w:hint="eastAsia"/>
          <w:color w:val="000000"/>
          <w:w w:val="80"/>
          <w:sz w:val="24"/>
        </w:rPr>
        <w:t>5</w:t>
      </w:r>
      <w:r w:rsidRPr="00D12328">
        <w:rPr>
          <w:rFonts w:asciiTheme="minorEastAsia" w:eastAsiaTheme="minorEastAsia" w:hAnsiTheme="minorEastAsia" w:hint="eastAsia"/>
          <w:color w:val="000000"/>
          <w:w w:val="80"/>
          <w:sz w:val="24"/>
        </w:rPr>
        <w:t>月</w:t>
      </w:r>
      <w:r w:rsidR="00EE1D53">
        <w:rPr>
          <w:rFonts w:asciiTheme="minorEastAsia" w:eastAsiaTheme="minorEastAsia" w:hAnsiTheme="minorEastAsia" w:hint="eastAsia"/>
          <w:color w:val="000000"/>
          <w:w w:val="80"/>
          <w:sz w:val="24"/>
        </w:rPr>
        <w:t>15</w:t>
      </w:r>
      <w:r w:rsidRPr="00D12328">
        <w:rPr>
          <w:rFonts w:asciiTheme="minorEastAsia" w:eastAsiaTheme="minorEastAsia" w:hAnsiTheme="minorEastAsia" w:hint="eastAsia"/>
          <w:color w:val="000000"/>
          <w:w w:val="80"/>
          <w:sz w:val="24"/>
        </w:rPr>
        <w:t>日</w:t>
      </w:r>
      <w:r w:rsidR="002451A7">
        <w:rPr>
          <w:rFonts w:asciiTheme="minorEastAsia" w:eastAsiaTheme="minorEastAsia" w:hAnsiTheme="minorEastAsia" w:hint="eastAsia"/>
          <w:color w:val="000000"/>
          <w:w w:val="80"/>
          <w:sz w:val="24"/>
        </w:rPr>
        <w:t>前发至电子邮箱</w:t>
      </w:r>
      <w:r w:rsidR="002451A7" w:rsidRPr="00D12328">
        <w:rPr>
          <w:rFonts w:asciiTheme="minorEastAsia" w:eastAsiaTheme="minorEastAsia" w:hAnsiTheme="minorEastAsia" w:hint="eastAsia"/>
          <w:color w:val="000000"/>
          <w:w w:val="80"/>
          <w:sz w:val="24"/>
        </w:rPr>
        <w:t>jykx@suda.edu.cn</w:t>
      </w:r>
      <w:r w:rsidRPr="00D12328">
        <w:rPr>
          <w:rFonts w:asciiTheme="minorEastAsia" w:eastAsiaTheme="minorEastAsia" w:hAnsiTheme="minorEastAsia" w:hint="eastAsia"/>
          <w:color w:val="000000"/>
          <w:w w:val="80"/>
          <w:sz w:val="24"/>
        </w:rPr>
        <w:t>，并</w:t>
      </w:r>
      <w:r w:rsidR="002465BD">
        <w:rPr>
          <w:rFonts w:asciiTheme="minorEastAsia" w:eastAsiaTheme="minorEastAsia" w:hAnsiTheme="minorEastAsia" w:hint="eastAsia"/>
          <w:color w:val="000000"/>
          <w:w w:val="80"/>
          <w:sz w:val="24"/>
        </w:rPr>
        <w:t>在邮件</w:t>
      </w:r>
      <w:r w:rsidR="002451A7">
        <w:rPr>
          <w:rFonts w:asciiTheme="minorEastAsia" w:eastAsiaTheme="minorEastAsia" w:hAnsiTheme="minorEastAsia" w:hint="eastAsia"/>
          <w:color w:val="000000"/>
          <w:w w:val="80"/>
          <w:sz w:val="24"/>
        </w:rPr>
        <w:t>主题</w:t>
      </w:r>
      <w:r w:rsidR="002465BD">
        <w:rPr>
          <w:rFonts w:asciiTheme="minorEastAsia" w:eastAsiaTheme="minorEastAsia" w:hAnsiTheme="minorEastAsia" w:hint="eastAsia"/>
          <w:color w:val="000000"/>
          <w:w w:val="80"/>
          <w:sz w:val="24"/>
        </w:rPr>
        <w:t>中</w:t>
      </w:r>
      <w:r w:rsidRPr="00D12328">
        <w:rPr>
          <w:rFonts w:asciiTheme="minorEastAsia" w:eastAsiaTheme="minorEastAsia" w:hAnsiTheme="minorEastAsia" w:hint="eastAsia"/>
          <w:color w:val="000000"/>
          <w:w w:val="80"/>
          <w:sz w:val="24"/>
        </w:rPr>
        <w:t>注明</w:t>
      </w:r>
      <w:r w:rsidR="002451A7">
        <w:rPr>
          <w:rFonts w:asciiTheme="minorEastAsia" w:eastAsiaTheme="minorEastAsia" w:hAnsiTheme="minorEastAsia" w:hint="eastAsia"/>
          <w:color w:val="000000"/>
          <w:w w:val="80"/>
          <w:sz w:val="24"/>
        </w:rPr>
        <w:t>“青年论坛”字样</w:t>
      </w:r>
      <w:r w:rsidRPr="00D12328">
        <w:rPr>
          <w:rFonts w:asciiTheme="minorEastAsia" w:eastAsiaTheme="minorEastAsia" w:hAnsiTheme="minorEastAsia" w:hint="eastAsia"/>
          <w:color w:val="000000"/>
          <w:w w:val="80"/>
          <w:sz w:val="24"/>
        </w:rPr>
        <w:t>。</w:t>
      </w:r>
    </w:p>
    <w:p w:rsidR="00D12328" w:rsidRDefault="002451A7" w:rsidP="002451A7">
      <w:pPr>
        <w:snapToGrid w:val="0"/>
        <w:spacing w:line="420" w:lineRule="exact"/>
        <w:ind w:firstLineChars="200" w:firstLine="383"/>
        <w:rPr>
          <w:rFonts w:asciiTheme="minorEastAsia" w:eastAsiaTheme="minorEastAsia" w:hAnsiTheme="minorEastAsia"/>
          <w:color w:val="000000"/>
          <w:w w:val="80"/>
          <w:sz w:val="24"/>
        </w:rPr>
      </w:pPr>
      <w:r>
        <w:rPr>
          <w:rFonts w:asciiTheme="minorEastAsia" w:eastAsiaTheme="minorEastAsia" w:hAnsiTheme="minorEastAsia" w:hint="eastAsia"/>
          <w:color w:val="000000"/>
          <w:w w:val="80"/>
          <w:sz w:val="24"/>
        </w:rPr>
        <w:t>2.</w:t>
      </w:r>
      <w:r w:rsidR="00132B3D">
        <w:rPr>
          <w:rFonts w:asciiTheme="minorEastAsia" w:eastAsiaTheme="minorEastAsia" w:hAnsiTheme="minorEastAsia" w:hint="eastAsia"/>
          <w:color w:val="000000"/>
          <w:w w:val="80"/>
          <w:sz w:val="24"/>
        </w:rPr>
        <w:t>欢迎与会代表从不同学科视角切入，提交与本次论坛主题相关的论文。</w:t>
      </w:r>
      <w:r w:rsidR="00B54054">
        <w:rPr>
          <w:rFonts w:asciiTheme="minorEastAsia" w:eastAsiaTheme="minorEastAsia" w:hAnsiTheme="minorEastAsia" w:hint="eastAsia"/>
          <w:color w:val="000000"/>
          <w:w w:val="80"/>
          <w:sz w:val="24"/>
        </w:rPr>
        <w:t>论文应未公开发表，</w:t>
      </w:r>
      <w:r w:rsidR="00D12328" w:rsidRPr="00D12328">
        <w:rPr>
          <w:rFonts w:asciiTheme="minorEastAsia" w:eastAsiaTheme="minorEastAsia" w:hAnsiTheme="minorEastAsia" w:hint="eastAsia"/>
          <w:color w:val="000000"/>
          <w:w w:val="80"/>
          <w:sz w:val="24"/>
        </w:rPr>
        <w:t>字数原则上不低于</w:t>
      </w:r>
      <w:r w:rsidR="00B54054">
        <w:rPr>
          <w:rFonts w:asciiTheme="minorEastAsia" w:eastAsiaTheme="minorEastAsia" w:hAnsiTheme="minorEastAsia" w:hint="eastAsia"/>
          <w:color w:val="000000"/>
          <w:w w:val="80"/>
          <w:sz w:val="24"/>
        </w:rPr>
        <w:t>1万</w:t>
      </w:r>
      <w:r>
        <w:rPr>
          <w:rFonts w:asciiTheme="minorEastAsia" w:eastAsiaTheme="minorEastAsia" w:hAnsiTheme="minorEastAsia" w:hint="eastAsia"/>
          <w:color w:val="000000"/>
          <w:w w:val="80"/>
          <w:sz w:val="24"/>
        </w:rPr>
        <w:t>字，文章格式请参照</w:t>
      </w:r>
      <w:r w:rsidR="00D12328" w:rsidRPr="00D12328">
        <w:rPr>
          <w:rFonts w:asciiTheme="minorEastAsia" w:eastAsiaTheme="minorEastAsia" w:hAnsiTheme="minorEastAsia" w:hint="eastAsia"/>
          <w:color w:val="000000"/>
          <w:w w:val="80"/>
          <w:sz w:val="24"/>
        </w:rPr>
        <w:t>《</w:t>
      </w:r>
      <w:r>
        <w:rPr>
          <w:rFonts w:asciiTheme="minorEastAsia" w:eastAsiaTheme="minorEastAsia" w:hAnsiTheme="minorEastAsia" w:hint="eastAsia"/>
          <w:color w:val="000000"/>
          <w:w w:val="80"/>
          <w:sz w:val="24"/>
        </w:rPr>
        <w:t>苏州大学学报（教育科学版）</w:t>
      </w:r>
      <w:r w:rsidR="00D12328" w:rsidRPr="00D12328">
        <w:rPr>
          <w:rFonts w:asciiTheme="minorEastAsia" w:eastAsiaTheme="minorEastAsia" w:hAnsiTheme="minorEastAsia" w:hint="eastAsia"/>
          <w:color w:val="000000"/>
          <w:w w:val="80"/>
          <w:sz w:val="24"/>
        </w:rPr>
        <w:t>》投稿模板（下载地址：</w:t>
      </w:r>
      <w:hyperlink r:id="rId7" w:history="1">
        <w:r w:rsidR="00132B3D" w:rsidRPr="00667EE6">
          <w:rPr>
            <w:rStyle w:val="a4"/>
            <w:rFonts w:asciiTheme="minorEastAsia" w:eastAsiaTheme="minorEastAsia" w:hAnsiTheme="minorEastAsia"/>
            <w:w w:val="80"/>
            <w:sz w:val="24"/>
          </w:rPr>
          <w:t>http://szjk.cbpt.cnki.net/</w:t>
        </w:r>
      </w:hyperlink>
      <w:r w:rsidR="00D12328" w:rsidRPr="00D12328">
        <w:rPr>
          <w:rFonts w:asciiTheme="minorEastAsia" w:eastAsiaTheme="minorEastAsia" w:hAnsiTheme="minorEastAsia" w:hint="eastAsia"/>
          <w:color w:val="000000"/>
          <w:w w:val="80"/>
          <w:sz w:val="24"/>
        </w:rPr>
        <w:t>）。</w:t>
      </w:r>
    </w:p>
    <w:p w:rsidR="00B54054" w:rsidRPr="008B39EC" w:rsidRDefault="00132B3D" w:rsidP="002451A7">
      <w:pPr>
        <w:snapToGrid w:val="0"/>
        <w:spacing w:line="420" w:lineRule="exact"/>
        <w:ind w:firstLineChars="200" w:firstLine="383"/>
        <w:rPr>
          <w:rFonts w:asciiTheme="minorEastAsia" w:eastAsiaTheme="minorEastAsia" w:hAnsiTheme="minorEastAsia"/>
          <w:w w:val="80"/>
          <w:sz w:val="24"/>
        </w:rPr>
      </w:pPr>
      <w:r>
        <w:rPr>
          <w:rFonts w:asciiTheme="minorEastAsia" w:eastAsiaTheme="minorEastAsia" w:hAnsiTheme="minorEastAsia" w:hint="eastAsia"/>
          <w:color w:val="000000"/>
          <w:w w:val="80"/>
          <w:sz w:val="24"/>
        </w:rPr>
        <w:t>3.</w:t>
      </w:r>
      <w:r w:rsidR="00B54054" w:rsidRPr="008B39EC">
        <w:rPr>
          <w:rFonts w:asciiTheme="minorEastAsia" w:eastAsiaTheme="minorEastAsia" w:hAnsiTheme="minorEastAsia" w:hint="eastAsia"/>
          <w:w w:val="80"/>
          <w:sz w:val="24"/>
        </w:rPr>
        <w:t>论坛将</w:t>
      </w:r>
      <w:r w:rsidR="00F037F9">
        <w:rPr>
          <w:rFonts w:asciiTheme="minorEastAsia" w:eastAsiaTheme="minorEastAsia" w:hAnsiTheme="minorEastAsia" w:hint="eastAsia"/>
          <w:w w:val="80"/>
          <w:sz w:val="24"/>
        </w:rPr>
        <w:t>设专家组对</w:t>
      </w:r>
      <w:r w:rsidR="00B54054" w:rsidRPr="008B39EC">
        <w:rPr>
          <w:rFonts w:asciiTheme="minorEastAsia" w:eastAsiaTheme="minorEastAsia" w:hAnsiTheme="minorEastAsia" w:hint="eastAsia"/>
          <w:w w:val="80"/>
          <w:sz w:val="24"/>
        </w:rPr>
        <w:t>参会论文</w:t>
      </w:r>
      <w:r w:rsidR="00F037F9">
        <w:rPr>
          <w:rFonts w:asciiTheme="minorEastAsia" w:eastAsiaTheme="minorEastAsia" w:hAnsiTheme="minorEastAsia" w:hint="eastAsia"/>
          <w:w w:val="80"/>
          <w:sz w:val="24"/>
        </w:rPr>
        <w:t>进行</w:t>
      </w:r>
      <w:r w:rsidR="002465BD">
        <w:rPr>
          <w:rFonts w:asciiTheme="minorEastAsia" w:eastAsiaTheme="minorEastAsia" w:hAnsiTheme="minorEastAsia" w:hint="eastAsia"/>
          <w:w w:val="80"/>
          <w:sz w:val="24"/>
        </w:rPr>
        <w:t>评奖</w:t>
      </w:r>
      <w:r w:rsidR="00F037F9">
        <w:rPr>
          <w:rFonts w:asciiTheme="minorEastAsia" w:eastAsiaTheme="minorEastAsia" w:hAnsiTheme="minorEastAsia" w:hint="eastAsia"/>
          <w:w w:val="80"/>
          <w:sz w:val="24"/>
        </w:rPr>
        <w:t>和现场点评</w:t>
      </w:r>
      <w:r w:rsidR="002465BD">
        <w:rPr>
          <w:rFonts w:asciiTheme="minorEastAsia" w:eastAsiaTheme="minorEastAsia" w:hAnsiTheme="minorEastAsia" w:hint="eastAsia"/>
          <w:w w:val="80"/>
          <w:sz w:val="24"/>
        </w:rPr>
        <w:t>，并</w:t>
      </w:r>
      <w:r w:rsidR="001701B8">
        <w:rPr>
          <w:rFonts w:asciiTheme="minorEastAsia" w:eastAsiaTheme="minorEastAsia" w:hAnsiTheme="minorEastAsia" w:hint="eastAsia"/>
          <w:w w:val="80"/>
          <w:sz w:val="24"/>
        </w:rPr>
        <w:t>为获奖者</w:t>
      </w:r>
      <w:r w:rsidR="00B54054" w:rsidRPr="008B39EC">
        <w:rPr>
          <w:rFonts w:asciiTheme="minorEastAsia" w:eastAsiaTheme="minorEastAsia" w:hAnsiTheme="minorEastAsia" w:hint="eastAsia"/>
          <w:w w:val="80"/>
          <w:sz w:val="24"/>
        </w:rPr>
        <w:t>颁发奖金和荣誉证书。获奖论文将择优发表</w:t>
      </w:r>
      <w:r w:rsidR="001701B8">
        <w:rPr>
          <w:rFonts w:asciiTheme="minorEastAsia" w:eastAsiaTheme="minorEastAsia" w:hAnsiTheme="minorEastAsia" w:hint="eastAsia"/>
          <w:w w:val="80"/>
          <w:sz w:val="24"/>
        </w:rPr>
        <w:t>，</w:t>
      </w:r>
      <w:r w:rsidR="001701B8">
        <w:rPr>
          <w:rFonts w:asciiTheme="minorEastAsia" w:eastAsiaTheme="minorEastAsia" w:hAnsiTheme="minorEastAsia" w:hint="eastAsia"/>
          <w:color w:val="000000"/>
          <w:w w:val="80"/>
          <w:sz w:val="24"/>
        </w:rPr>
        <w:t>并通过多种渠道</w:t>
      </w:r>
      <w:r w:rsidR="002465BD">
        <w:rPr>
          <w:rFonts w:asciiTheme="minorEastAsia" w:eastAsiaTheme="minorEastAsia" w:hAnsiTheme="minorEastAsia" w:hint="eastAsia"/>
          <w:color w:val="000000"/>
          <w:w w:val="80"/>
          <w:sz w:val="24"/>
        </w:rPr>
        <w:t>予以</w:t>
      </w:r>
      <w:r w:rsidR="001701B8">
        <w:rPr>
          <w:rFonts w:asciiTheme="minorEastAsia" w:eastAsiaTheme="minorEastAsia" w:hAnsiTheme="minorEastAsia" w:hint="eastAsia"/>
          <w:color w:val="000000"/>
          <w:w w:val="80"/>
          <w:sz w:val="24"/>
        </w:rPr>
        <w:t>传播与推荐</w:t>
      </w:r>
      <w:r w:rsidR="00B54054" w:rsidRPr="008B39EC">
        <w:rPr>
          <w:rFonts w:asciiTheme="minorEastAsia" w:eastAsiaTheme="minorEastAsia" w:hAnsiTheme="minorEastAsia" w:hint="eastAsia"/>
          <w:w w:val="80"/>
          <w:sz w:val="24"/>
        </w:rPr>
        <w:t>。</w:t>
      </w:r>
    </w:p>
    <w:p w:rsidR="00B54054" w:rsidRDefault="002A6E90" w:rsidP="00F06EBB">
      <w:pPr>
        <w:snapToGrid w:val="0"/>
        <w:spacing w:line="420" w:lineRule="exact"/>
        <w:ind w:firstLineChars="200" w:firstLine="383"/>
        <w:rPr>
          <w:rFonts w:asciiTheme="minorEastAsia" w:eastAsiaTheme="minorEastAsia" w:hAnsiTheme="minorEastAsia"/>
          <w:w w:val="80"/>
          <w:sz w:val="24"/>
        </w:rPr>
      </w:pPr>
      <w:r w:rsidRPr="008B39EC">
        <w:rPr>
          <w:rFonts w:asciiTheme="minorEastAsia" w:eastAsiaTheme="minorEastAsia" w:hAnsiTheme="minorEastAsia" w:hint="eastAsia"/>
          <w:w w:val="80"/>
          <w:sz w:val="24"/>
        </w:rPr>
        <w:t>4.本次论坛</w:t>
      </w:r>
      <w:r w:rsidR="002465BD">
        <w:rPr>
          <w:rFonts w:asciiTheme="minorEastAsia" w:eastAsiaTheme="minorEastAsia" w:hAnsiTheme="minorEastAsia" w:hint="eastAsia"/>
          <w:w w:val="80"/>
          <w:sz w:val="24"/>
        </w:rPr>
        <w:t>致力于</w:t>
      </w:r>
      <w:r w:rsidR="00CA1D71">
        <w:rPr>
          <w:rFonts w:asciiTheme="minorEastAsia" w:eastAsiaTheme="minorEastAsia" w:hAnsiTheme="minorEastAsia" w:hint="eastAsia"/>
          <w:w w:val="80"/>
          <w:sz w:val="24"/>
        </w:rPr>
        <w:t>搭建</w:t>
      </w:r>
      <w:r w:rsidRPr="008B39EC">
        <w:rPr>
          <w:rFonts w:asciiTheme="minorEastAsia" w:eastAsiaTheme="minorEastAsia" w:hAnsiTheme="minorEastAsia" w:hint="eastAsia"/>
          <w:w w:val="80"/>
          <w:sz w:val="24"/>
        </w:rPr>
        <w:t>中国高教青年学者论坛交流平台，凡提交论文的与会代表日后将享有参加学术活动和来稿刊发的优先权。欢迎大家积极来稿，参加线上线下活动。</w:t>
      </w:r>
    </w:p>
    <w:p w:rsidR="00F06EBB" w:rsidRPr="00E26E33" w:rsidRDefault="00F06EBB" w:rsidP="00F06EBB">
      <w:pPr>
        <w:snapToGrid w:val="0"/>
        <w:spacing w:line="420" w:lineRule="exact"/>
        <w:ind w:firstLineChars="200" w:firstLine="388"/>
        <w:rPr>
          <w:rFonts w:asciiTheme="minorEastAsia" w:eastAsiaTheme="minorEastAsia" w:hAnsiTheme="minorEastAsia"/>
          <w:b/>
          <w:bCs/>
          <w:w w:val="80"/>
          <w:sz w:val="24"/>
        </w:rPr>
      </w:pPr>
      <w:r w:rsidRPr="00E26E33">
        <w:rPr>
          <w:rFonts w:asciiTheme="minorEastAsia" w:eastAsiaTheme="minorEastAsia" w:hAnsiTheme="minorEastAsia" w:hint="eastAsia"/>
          <w:b/>
          <w:bCs/>
          <w:w w:val="80"/>
          <w:sz w:val="24"/>
        </w:rPr>
        <w:lastRenderedPageBreak/>
        <w:t>六、</w:t>
      </w:r>
      <w:r w:rsidR="00B54054">
        <w:rPr>
          <w:rFonts w:asciiTheme="minorEastAsia" w:eastAsiaTheme="minorEastAsia" w:hAnsiTheme="minorEastAsia" w:hint="eastAsia"/>
          <w:b/>
          <w:bCs/>
          <w:w w:val="80"/>
          <w:sz w:val="24"/>
        </w:rPr>
        <w:t>会务安排</w:t>
      </w:r>
    </w:p>
    <w:p w:rsidR="002A6E90" w:rsidRPr="00D12328" w:rsidRDefault="00D160F8" w:rsidP="002A6E90">
      <w:pPr>
        <w:snapToGrid w:val="0"/>
        <w:spacing w:line="420" w:lineRule="exact"/>
        <w:ind w:firstLineChars="200" w:firstLine="383"/>
        <w:rPr>
          <w:rFonts w:asciiTheme="minorEastAsia" w:eastAsiaTheme="minorEastAsia" w:hAnsiTheme="minorEastAsia"/>
          <w:color w:val="000000"/>
          <w:w w:val="80"/>
          <w:sz w:val="24"/>
        </w:rPr>
      </w:pPr>
      <w:r>
        <w:rPr>
          <w:rFonts w:asciiTheme="minorEastAsia" w:eastAsiaTheme="minorEastAsia" w:hAnsiTheme="minorEastAsia" w:hint="eastAsia"/>
          <w:color w:val="000000"/>
          <w:w w:val="80"/>
          <w:sz w:val="24"/>
        </w:rPr>
        <w:t>1.</w:t>
      </w:r>
      <w:r w:rsidR="002A6E90" w:rsidRPr="00D12328">
        <w:rPr>
          <w:rFonts w:asciiTheme="minorEastAsia" w:eastAsiaTheme="minorEastAsia" w:hAnsiTheme="minorEastAsia" w:hint="eastAsia"/>
          <w:color w:val="000000"/>
          <w:w w:val="80"/>
          <w:sz w:val="24"/>
        </w:rPr>
        <w:t>因需要提前预订宾馆，请参会代表务必</w:t>
      </w:r>
      <w:r w:rsidR="002A6E90">
        <w:rPr>
          <w:rFonts w:asciiTheme="minorEastAsia" w:eastAsiaTheme="minorEastAsia" w:hAnsiTheme="minorEastAsia" w:hint="eastAsia"/>
          <w:color w:val="000000"/>
          <w:w w:val="80"/>
          <w:sz w:val="24"/>
        </w:rPr>
        <w:t>于5月</w:t>
      </w:r>
      <w:r w:rsidR="00EE1D53">
        <w:rPr>
          <w:rFonts w:asciiTheme="minorEastAsia" w:eastAsiaTheme="minorEastAsia" w:hAnsiTheme="minorEastAsia" w:hint="eastAsia"/>
          <w:color w:val="000000"/>
          <w:w w:val="80"/>
          <w:sz w:val="24"/>
        </w:rPr>
        <w:t>15</w:t>
      </w:r>
      <w:r w:rsidR="002A6E90">
        <w:rPr>
          <w:rFonts w:asciiTheme="minorEastAsia" w:eastAsiaTheme="minorEastAsia" w:hAnsiTheme="minorEastAsia" w:hint="eastAsia"/>
          <w:color w:val="000000"/>
          <w:w w:val="80"/>
          <w:sz w:val="24"/>
        </w:rPr>
        <w:t>日前填写</w:t>
      </w:r>
      <w:r w:rsidR="002A6E90" w:rsidRPr="00D12328">
        <w:rPr>
          <w:rFonts w:asciiTheme="minorEastAsia" w:eastAsiaTheme="minorEastAsia" w:hAnsiTheme="minorEastAsia" w:hint="eastAsia"/>
          <w:color w:val="000000"/>
          <w:w w:val="80"/>
          <w:sz w:val="24"/>
        </w:rPr>
        <w:t>回执</w:t>
      </w:r>
      <w:r w:rsidR="002465BD">
        <w:rPr>
          <w:rFonts w:asciiTheme="minorEastAsia" w:eastAsiaTheme="minorEastAsia" w:hAnsiTheme="minorEastAsia" w:hint="eastAsia"/>
          <w:color w:val="000000"/>
          <w:w w:val="80"/>
          <w:sz w:val="24"/>
        </w:rPr>
        <w:t>，并将回执与</w:t>
      </w:r>
      <w:r>
        <w:rPr>
          <w:rFonts w:asciiTheme="minorEastAsia" w:eastAsiaTheme="minorEastAsia" w:hAnsiTheme="minorEastAsia" w:hint="eastAsia"/>
          <w:color w:val="000000"/>
          <w:w w:val="80"/>
          <w:sz w:val="24"/>
        </w:rPr>
        <w:t>论文一并</w:t>
      </w:r>
      <w:r w:rsidR="002A6E90" w:rsidRPr="00D12328">
        <w:rPr>
          <w:rFonts w:asciiTheme="minorEastAsia" w:eastAsiaTheme="minorEastAsia" w:hAnsiTheme="minorEastAsia" w:hint="eastAsia"/>
          <w:color w:val="000000"/>
          <w:w w:val="80"/>
          <w:sz w:val="24"/>
        </w:rPr>
        <w:t>发至电子邮箱jykx@suda.edu.cn。</w:t>
      </w:r>
    </w:p>
    <w:p w:rsidR="00D160F8" w:rsidRPr="00D160F8" w:rsidRDefault="00D160F8" w:rsidP="00D160F8">
      <w:pPr>
        <w:snapToGrid w:val="0"/>
        <w:spacing w:line="420" w:lineRule="exact"/>
        <w:ind w:firstLineChars="200" w:firstLine="383"/>
        <w:rPr>
          <w:rFonts w:asciiTheme="minorEastAsia" w:eastAsiaTheme="minorEastAsia" w:hAnsiTheme="minorEastAsia"/>
          <w:color w:val="000000"/>
          <w:w w:val="80"/>
          <w:sz w:val="24"/>
        </w:rPr>
      </w:pPr>
      <w:r>
        <w:rPr>
          <w:rFonts w:asciiTheme="minorEastAsia" w:eastAsiaTheme="minorEastAsia" w:hAnsiTheme="minorEastAsia" w:hint="eastAsia"/>
          <w:color w:val="000000"/>
          <w:w w:val="80"/>
          <w:sz w:val="24"/>
        </w:rPr>
        <w:t>2.</w:t>
      </w:r>
      <w:r w:rsidRPr="00D160F8">
        <w:rPr>
          <w:rFonts w:asciiTheme="minorEastAsia" w:eastAsiaTheme="minorEastAsia" w:hAnsiTheme="minorEastAsia" w:hint="eastAsia"/>
          <w:color w:val="000000"/>
          <w:w w:val="80"/>
          <w:sz w:val="24"/>
        </w:rPr>
        <w:t>会议不收取会务费，参会代表食宿统一安排</w:t>
      </w:r>
      <w:r w:rsidR="002465BD">
        <w:rPr>
          <w:rFonts w:asciiTheme="minorEastAsia" w:eastAsiaTheme="minorEastAsia" w:hAnsiTheme="minorEastAsia" w:hint="eastAsia"/>
          <w:color w:val="000000"/>
          <w:w w:val="80"/>
          <w:sz w:val="24"/>
        </w:rPr>
        <w:t>。</w:t>
      </w:r>
      <w:bookmarkStart w:id="0" w:name="_GoBack"/>
      <w:bookmarkEnd w:id="0"/>
      <w:r w:rsidRPr="00D160F8">
        <w:rPr>
          <w:rFonts w:asciiTheme="minorEastAsia" w:eastAsiaTheme="minorEastAsia" w:hAnsiTheme="minorEastAsia" w:hint="eastAsia"/>
          <w:color w:val="000000"/>
          <w:w w:val="80"/>
          <w:sz w:val="24"/>
        </w:rPr>
        <w:t>交通、食宿费用自理。</w:t>
      </w:r>
    </w:p>
    <w:p w:rsidR="00B54054" w:rsidRDefault="00D160F8" w:rsidP="00B54054">
      <w:pPr>
        <w:snapToGrid w:val="0"/>
        <w:spacing w:line="420" w:lineRule="exact"/>
        <w:ind w:firstLineChars="200" w:firstLine="383"/>
        <w:rPr>
          <w:rFonts w:asciiTheme="minorEastAsia" w:eastAsiaTheme="minorEastAsia" w:hAnsiTheme="minorEastAsia"/>
          <w:color w:val="000000"/>
          <w:w w:val="80"/>
          <w:sz w:val="24"/>
        </w:rPr>
      </w:pPr>
      <w:r>
        <w:rPr>
          <w:rFonts w:asciiTheme="minorEastAsia" w:eastAsiaTheme="minorEastAsia" w:hAnsiTheme="minorEastAsia" w:hint="eastAsia"/>
          <w:color w:val="000000"/>
          <w:w w:val="80"/>
          <w:sz w:val="24"/>
        </w:rPr>
        <w:t>3.</w:t>
      </w:r>
      <w:r w:rsidR="00B54054">
        <w:rPr>
          <w:rFonts w:asciiTheme="minorEastAsia" w:eastAsiaTheme="minorEastAsia" w:hAnsiTheme="minorEastAsia" w:hint="eastAsia"/>
          <w:color w:val="000000"/>
          <w:w w:val="80"/>
          <w:sz w:val="24"/>
        </w:rPr>
        <w:t>报到地点：</w:t>
      </w:r>
      <w:r w:rsidR="00B54054" w:rsidRPr="00E26E33">
        <w:rPr>
          <w:rFonts w:asciiTheme="minorEastAsia" w:eastAsiaTheme="minorEastAsia" w:hAnsiTheme="minorEastAsia" w:hint="eastAsia"/>
          <w:color w:val="000000"/>
          <w:w w:val="80"/>
          <w:sz w:val="24"/>
        </w:rPr>
        <w:t>江苏省苏州市</w:t>
      </w:r>
      <w:r w:rsidR="001701B8">
        <w:rPr>
          <w:rFonts w:asciiTheme="minorEastAsia" w:eastAsiaTheme="minorEastAsia" w:hAnsiTheme="minorEastAsia" w:hint="eastAsia"/>
          <w:color w:val="000000"/>
          <w:w w:val="80"/>
          <w:sz w:val="24"/>
        </w:rPr>
        <w:t>东吴饭店（</w:t>
      </w:r>
      <w:r w:rsidR="001701B8" w:rsidRPr="001701B8">
        <w:rPr>
          <w:rFonts w:asciiTheme="minorEastAsia" w:eastAsiaTheme="minorEastAsia" w:hAnsiTheme="minorEastAsia" w:hint="eastAsia"/>
          <w:color w:val="000000"/>
          <w:w w:val="80"/>
          <w:sz w:val="24"/>
        </w:rPr>
        <w:t>姑苏区十全街吴衙场24号</w:t>
      </w:r>
      <w:r w:rsidR="001701B8">
        <w:rPr>
          <w:rFonts w:asciiTheme="minorEastAsia" w:eastAsiaTheme="minorEastAsia" w:hAnsiTheme="minorEastAsia" w:hint="eastAsia"/>
          <w:color w:val="000000"/>
          <w:w w:val="80"/>
          <w:sz w:val="24"/>
        </w:rPr>
        <w:t>）</w:t>
      </w:r>
    </w:p>
    <w:p w:rsidR="00511B67" w:rsidRDefault="00511B67" w:rsidP="00B54054">
      <w:pPr>
        <w:snapToGrid w:val="0"/>
        <w:spacing w:line="420" w:lineRule="exact"/>
        <w:ind w:firstLineChars="200" w:firstLine="383"/>
        <w:rPr>
          <w:rFonts w:asciiTheme="minorEastAsia" w:eastAsiaTheme="minorEastAsia" w:hAnsiTheme="minorEastAsia"/>
          <w:color w:val="000000"/>
          <w:w w:val="80"/>
          <w:sz w:val="24"/>
        </w:rPr>
      </w:pPr>
    </w:p>
    <w:p w:rsidR="00F06EBB" w:rsidRPr="00E26E33" w:rsidRDefault="00F06EBB" w:rsidP="00F06EBB">
      <w:pPr>
        <w:snapToGrid w:val="0"/>
        <w:spacing w:line="420" w:lineRule="exact"/>
        <w:ind w:firstLineChars="200" w:firstLine="388"/>
        <w:rPr>
          <w:rFonts w:asciiTheme="minorEastAsia" w:eastAsiaTheme="minorEastAsia" w:hAnsiTheme="minorEastAsia"/>
          <w:b/>
          <w:bCs/>
          <w:w w:val="80"/>
          <w:sz w:val="24"/>
        </w:rPr>
      </w:pPr>
      <w:r w:rsidRPr="00E26E33">
        <w:rPr>
          <w:rFonts w:asciiTheme="minorEastAsia" w:eastAsiaTheme="minorEastAsia" w:hAnsiTheme="minorEastAsia" w:hint="eastAsia"/>
          <w:b/>
          <w:bCs/>
          <w:w w:val="80"/>
          <w:sz w:val="24"/>
        </w:rPr>
        <w:t>七、联系方式</w:t>
      </w:r>
    </w:p>
    <w:p w:rsidR="00F06EBB" w:rsidRPr="00E26E33" w:rsidRDefault="00F06EBB" w:rsidP="00F06EBB">
      <w:pPr>
        <w:snapToGrid w:val="0"/>
        <w:spacing w:line="420" w:lineRule="exact"/>
        <w:ind w:firstLineChars="200" w:firstLine="383"/>
        <w:rPr>
          <w:rFonts w:asciiTheme="minorEastAsia" w:eastAsiaTheme="minorEastAsia" w:hAnsiTheme="minorEastAsia"/>
          <w:w w:val="80"/>
          <w:sz w:val="24"/>
        </w:rPr>
      </w:pPr>
      <w:r w:rsidRPr="00E26E33">
        <w:rPr>
          <w:rFonts w:asciiTheme="minorEastAsia" w:eastAsiaTheme="minorEastAsia" w:hAnsiTheme="minorEastAsia" w:hint="eastAsia"/>
          <w:w w:val="80"/>
          <w:sz w:val="24"/>
        </w:rPr>
        <w:t>联系人：</w:t>
      </w:r>
      <w:r w:rsidR="00B4030B">
        <w:rPr>
          <w:rFonts w:asciiTheme="minorEastAsia" w:eastAsiaTheme="minorEastAsia" w:hAnsiTheme="minorEastAsia" w:hint="eastAsia"/>
          <w:w w:val="80"/>
          <w:sz w:val="24"/>
        </w:rPr>
        <w:t xml:space="preserve"> </w:t>
      </w:r>
      <w:r w:rsidRPr="00E26E33">
        <w:rPr>
          <w:rFonts w:asciiTheme="minorEastAsia" w:eastAsiaTheme="minorEastAsia" w:hAnsiTheme="minorEastAsia" w:hint="eastAsia"/>
          <w:w w:val="80"/>
          <w:sz w:val="24"/>
        </w:rPr>
        <w:t>江  波：13912634890</w:t>
      </w:r>
    </w:p>
    <w:p w:rsidR="008B39EC" w:rsidRDefault="00F06EBB" w:rsidP="00F06EBB">
      <w:pPr>
        <w:snapToGrid w:val="0"/>
        <w:spacing w:line="420" w:lineRule="exact"/>
        <w:ind w:firstLineChars="651" w:firstLine="1245"/>
        <w:rPr>
          <w:rFonts w:asciiTheme="minorEastAsia" w:eastAsiaTheme="minorEastAsia" w:hAnsiTheme="minorEastAsia"/>
          <w:w w:val="80"/>
          <w:sz w:val="24"/>
        </w:rPr>
      </w:pPr>
      <w:r w:rsidRPr="00E26E33">
        <w:rPr>
          <w:rFonts w:asciiTheme="minorEastAsia" w:eastAsiaTheme="minorEastAsia" w:hAnsiTheme="minorEastAsia" w:hint="eastAsia"/>
          <w:w w:val="80"/>
          <w:sz w:val="24"/>
        </w:rPr>
        <w:t>罗雯瑶：15262480482</w:t>
      </w:r>
    </w:p>
    <w:p w:rsidR="00F06EBB" w:rsidRPr="00E26E33" w:rsidRDefault="00F06EBB" w:rsidP="00F06EBB">
      <w:pPr>
        <w:snapToGrid w:val="0"/>
        <w:spacing w:line="420" w:lineRule="exact"/>
        <w:ind w:firstLineChars="651" w:firstLine="1245"/>
        <w:rPr>
          <w:rFonts w:asciiTheme="minorEastAsia" w:eastAsiaTheme="minorEastAsia" w:hAnsiTheme="minorEastAsia"/>
          <w:w w:val="80"/>
          <w:sz w:val="24"/>
        </w:rPr>
      </w:pPr>
      <w:r w:rsidRPr="00E26E33">
        <w:rPr>
          <w:rFonts w:asciiTheme="minorEastAsia" w:eastAsiaTheme="minorEastAsia" w:hAnsiTheme="minorEastAsia" w:hint="eastAsia"/>
          <w:w w:val="80"/>
          <w:sz w:val="24"/>
        </w:rPr>
        <w:t>杨雅婕：13776123832</w:t>
      </w:r>
    </w:p>
    <w:p w:rsidR="00F06EBB" w:rsidRPr="00E26E33" w:rsidRDefault="00F06EBB" w:rsidP="00F06EBB">
      <w:pPr>
        <w:snapToGrid w:val="0"/>
        <w:spacing w:line="420" w:lineRule="exact"/>
        <w:ind w:firstLineChars="1350" w:firstLine="2582"/>
        <w:jc w:val="center"/>
        <w:rPr>
          <w:rFonts w:asciiTheme="minorEastAsia" w:eastAsiaTheme="minorEastAsia" w:hAnsiTheme="minorEastAsia"/>
          <w:w w:val="80"/>
          <w:sz w:val="24"/>
        </w:rPr>
      </w:pPr>
    </w:p>
    <w:p w:rsidR="00F06EBB" w:rsidRPr="00E26E33" w:rsidRDefault="00F06EBB" w:rsidP="00F06EBB">
      <w:pPr>
        <w:snapToGrid w:val="0"/>
        <w:spacing w:line="420" w:lineRule="exact"/>
        <w:ind w:firstLineChars="1350" w:firstLine="2582"/>
        <w:jc w:val="center"/>
        <w:rPr>
          <w:rFonts w:asciiTheme="minorEastAsia" w:eastAsiaTheme="minorEastAsia" w:hAnsiTheme="minorEastAsia"/>
          <w:w w:val="80"/>
          <w:sz w:val="24"/>
        </w:rPr>
      </w:pPr>
    </w:p>
    <w:p w:rsidR="00F06EBB" w:rsidRPr="00E26E33" w:rsidRDefault="00F06EBB" w:rsidP="00F06EBB">
      <w:pPr>
        <w:snapToGrid w:val="0"/>
        <w:spacing w:line="420" w:lineRule="exact"/>
        <w:ind w:firstLineChars="1350" w:firstLine="2582"/>
        <w:jc w:val="center"/>
        <w:rPr>
          <w:rFonts w:asciiTheme="minorEastAsia" w:eastAsiaTheme="minorEastAsia" w:hAnsiTheme="minorEastAsia"/>
          <w:w w:val="80"/>
          <w:sz w:val="24"/>
        </w:rPr>
      </w:pPr>
    </w:p>
    <w:p w:rsidR="00F06EBB" w:rsidRPr="00E26E33" w:rsidRDefault="003365B9" w:rsidP="00F06EBB">
      <w:pPr>
        <w:snapToGrid w:val="0"/>
        <w:spacing w:line="420" w:lineRule="exact"/>
        <w:ind w:firstLineChars="1350" w:firstLine="2582"/>
        <w:jc w:val="center"/>
        <w:rPr>
          <w:rFonts w:asciiTheme="minorEastAsia" w:eastAsiaTheme="minorEastAsia" w:hAnsiTheme="minorEastAsia"/>
          <w:w w:val="80"/>
          <w:sz w:val="24"/>
        </w:rPr>
      </w:pPr>
      <w:r>
        <w:rPr>
          <w:rFonts w:asciiTheme="minorEastAsia" w:eastAsiaTheme="minorEastAsia" w:hAnsiTheme="minorEastAsia" w:hint="eastAsia"/>
          <w:w w:val="80"/>
          <w:sz w:val="24"/>
        </w:rPr>
        <w:t>《高等教育研究》杂志社</w:t>
      </w:r>
    </w:p>
    <w:p w:rsidR="00F06EBB" w:rsidRPr="00E26E33" w:rsidRDefault="00F06EBB" w:rsidP="00F06EBB">
      <w:pPr>
        <w:snapToGrid w:val="0"/>
        <w:spacing w:line="420" w:lineRule="exact"/>
        <w:ind w:firstLineChars="1350" w:firstLine="2582"/>
        <w:jc w:val="center"/>
        <w:rPr>
          <w:rFonts w:asciiTheme="minorEastAsia" w:eastAsiaTheme="minorEastAsia" w:hAnsiTheme="minorEastAsia"/>
          <w:w w:val="80"/>
          <w:sz w:val="24"/>
        </w:rPr>
      </w:pPr>
      <w:r w:rsidRPr="00E26E33">
        <w:rPr>
          <w:rFonts w:asciiTheme="minorEastAsia" w:eastAsiaTheme="minorEastAsia" w:hAnsiTheme="minorEastAsia" w:hint="eastAsia"/>
          <w:w w:val="80"/>
          <w:sz w:val="24"/>
        </w:rPr>
        <w:t>苏州大学学报编辑部</w:t>
      </w:r>
    </w:p>
    <w:p w:rsidR="00F06EBB" w:rsidRPr="00E26E33" w:rsidRDefault="00F06EBB" w:rsidP="00F06EBB">
      <w:pPr>
        <w:snapToGrid w:val="0"/>
        <w:spacing w:line="420" w:lineRule="exact"/>
        <w:ind w:firstLineChars="1350" w:firstLine="2582"/>
        <w:jc w:val="center"/>
        <w:rPr>
          <w:rFonts w:asciiTheme="minorEastAsia" w:eastAsiaTheme="minorEastAsia" w:hAnsiTheme="minorEastAsia"/>
          <w:w w:val="80"/>
          <w:sz w:val="24"/>
        </w:rPr>
      </w:pPr>
      <w:r w:rsidRPr="00E26E33">
        <w:rPr>
          <w:rFonts w:asciiTheme="minorEastAsia" w:eastAsiaTheme="minorEastAsia" w:hAnsiTheme="minorEastAsia" w:hint="eastAsia"/>
          <w:w w:val="80"/>
          <w:sz w:val="24"/>
        </w:rPr>
        <w:t>201</w:t>
      </w:r>
      <w:r w:rsidR="00D12328">
        <w:rPr>
          <w:rFonts w:asciiTheme="minorEastAsia" w:eastAsiaTheme="minorEastAsia" w:hAnsiTheme="minorEastAsia" w:hint="eastAsia"/>
          <w:w w:val="80"/>
          <w:sz w:val="24"/>
        </w:rPr>
        <w:t>8</w:t>
      </w:r>
      <w:r w:rsidRPr="00E26E33">
        <w:rPr>
          <w:rFonts w:asciiTheme="minorEastAsia" w:eastAsiaTheme="minorEastAsia" w:hAnsiTheme="minorEastAsia" w:hint="eastAsia"/>
          <w:w w:val="80"/>
          <w:sz w:val="24"/>
        </w:rPr>
        <w:t>年</w:t>
      </w:r>
      <w:r w:rsidR="00D12328">
        <w:rPr>
          <w:rFonts w:asciiTheme="minorEastAsia" w:eastAsiaTheme="minorEastAsia" w:hAnsiTheme="minorEastAsia" w:hint="eastAsia"/>
          <w:w w:val="80"/>
          <w:sz w:val="24"/>
        </w:rPr>
        <w:t>4</w:t>
      </w:r>
      <w:r w:rsidRPr="00E26E33">
        <w:rPr>
          <w:rFonts w:asciiTheme="minorEastAsia" w:eastAsiaTheme="minorEastAsia" w:hAnsiTheme="minorEastAsia" w:hint="eastAsia"/>
          <w:w w:val="80"/>
          <w:sz w:val="24"/>
        </w:rPr>
        <w:t>月</w:t>
      </w:r>
      <w:r w:rsidR="002C1466">
        <w:rPr>
          <w:rFonts w:asciiTheme="minorEastAsia" w:eastAsiaTheme="minorEastAsia" w:hAnsiTheme="minorEastAsia" w:hint="eastAsia"/>
          <w:w w:val="80"/>
          <w:sz w:val="24"/>
        </w:rPr>
        <w:t>16</w:t>
      </w:r>
      <w:r w:rsidRPr="00E26E33">
        <w:rPr>
          <w:rFonts w:asciiTheme="minorEastAsia" w:eastAsiaTheme="minorEastAsia" w:hAnsiTheme="minorEastAsia" w:hint="eastAsia"/>
          <w:w w:val="80"/>
          <w:sz w:val="24"/>
        </w:rPr>
        <w:t>日</w:t>
      </w:r>
    </w:p>
    <w:p w:rsidR="00F06EBB" w:rsidRPr="00E26E33" w:rsidRDefault="00F06EBB" w:rsidP="00F06EBB">
      <w:pPr>
        <w:snapToGrid w:val="0"/>
        <w:spacing w:line="360" w:lineRule="auto"/>
        <w:rPr>
          <w:rFonts w:asciiTheme="minorEastAsia" w:eastAsiaTheme="minorEastAsia" w:hAnsiTheme="minorEastAsia"/>
          <w:b/>
          <w:w w:val="80"/>
          <w:sz w:val="24"/>
        </w:rPr>
      </w:pPr>
      <w:r w:rsidRPr="00E26E33">
        <w:rPr>
          <w:rFonts w:asciiTheme="minorEastAsia" w:eastAsiaTheme="minorEastAsia" w:hAnsiTheme="minorEastAsia"/>
          <w:w w:val="80"/>
          <w:sz w:val="24"/>
        </w:rPr>
        <w:br w:type="page"/>
      </w:r>
      <w:r w:rsidRPr="00E26E33">
        <w:rPr>
          <w:rFonts w:asciiTheme="minorEastAsia" w:eastAsiaTheme="minorEastAsia" w:hAnsiTheme="minorEastAsia" w:hint="eastAsia"/>
          <w:b/>
          <w:w w:val="80"/>
          <w:sz w:val="24"/>
        </w:rPr>
        <w:t>附件：</w:t>
      </w:r>
    </w:p>
    <w:p w:rsidR="00F06EBB" w:rsidRPr="00E26E33" w:rsidRDefault="00F06EBB" w:rsidP="00F06EBB">
      <w:pPr>
        <w:snapToGrid w:val="0"/>
        <w:spacing w:line="360" w:lineRule="auto"/>
        <w:rPr>
          <w:rFonts w:asciiTheme="minorEastAsia" w:eastAsiaTheme="minorEastAsia" w:hAnsiTheme="minorEastAsia"/>
          <w:b/>
          <w:w w:val="80"/>
          <w:sz w:val="24"/>
        </w:rPr>
      </w:pPr>
      <w:r w:rsidRPr="00E26E33">
        <w:rPr>
          <w:rFonts w:asciiTheme="minorEastAsia" w:eastAsiaTheme="minorEastAsia" w:hAnsiTheme="minorEastAsia"/>
          <w:b/>
          <w:w w:val="80"/>
          <w:sz w:val="24"/>
        </w:rPr>
        <w:t>…………………………………………………………………………………………</w:t>
      </w:r>
      <w:r w:rsidRPr="00E26E33">
        <w:rPr>
          <w:rFonts w:asciiTheme="minorEastAsia" w:eastAsiaTheme="minorEastAsia" w:hAnsiTheme="minorEastAsia" w:hint="eastAsia"/>
          <w:b/>
          <w:w w:val="80"/>
          <w:sz w:val="24"/>
        </w:rPr>
        <w:t>……………………</w:t>
      </w:r>
    </w:p>
    <w:p w:rsidR="00F06EBB" w:rsidRPr="00D160F8" w:rsidRDefault="001701B8" w:rsidP="00D160F8">
      <w:pPr>
        <w:snapToGrid w:val="0"/>
        <w:jc w:val="center"/>
        <w:rPr>
          <w:rFonts w:asciiTheme="minorEastAsia" w:eastAsiaTheme="minorEastAsia" w:hAnsiTheme="minorEastAsia"/>
          <w:b/>
          <w:bCs/>
          <w:w w:val="80"/>
          <w:sz w:val="24"/>
        </w:rPr>
      </w:pPr>
      <w:r>
        <w:rPr>
          <w:rFonts w:asciiTheme="minorEastAsia" w:eastAsiaTheme="minorEastAsia" w:hAnsiTheme="minorEastAsia" w:hint="eastAsia"/>
          <w:b/>
          <w:w w:val="80"/>
          <w:sz w:val="24"/>
        </w:rPr>
        <w:t>高等教育</w:t>
      </w:r>
      <w:r w:rsidR="00D160F8">
        <w:rPr>
          <w:rFonts w:asciiTheme="minorEastAsia" w:eastAsiaTheme="minorEastAsia" w:hAnsiTheme="minorEastAsia" w:hint="eastAsia"/>
          <w:b/>
          <w:w w:val="80"/>
          <w:sz w:val="24"/>
        </w:rPr>
        <w:t>青年学者论坛</w:t>
      </w:r>
      <w:r w:rsidR="00F06EBB" w:rsidRPr="00E26E33">
        <w:rPr>
          <w:rFonts w:asciiTheme="minorEastAsia" w:eastAsiaTheme="minorEastAsia" w:hAnsiTheme="minorEastAsia" w:hint="eastAsia"/>
          <w:b/>
          <w:bCs/>
          <w:w w:val="80"/>
          <w:sz w:val="24"/>
        </w:rPr>
        <w:t>回执</w:t>
      </w:r>
    </w:p>
    <w:tbl>
      <w:tblPr>
        <w:tblpPr w:leftFromText="180" w:rightFromText="180" w:vertAnchor="text" w:horzAnchor="page" w:tblpX="1800" w:tblpY="76"/>
        <w:tblOverlap w:val="never"/>
        <w:tblW w:w="8330" w:type="dxa"/>
        <w:tblBorders>
          <w:top w:val="single" w:sz="4" w:space="0" w:color="000000"/>
          <w:left w:val="single" w:sz="4" w:space="0" w:color="000000"/>
          <w:bottom w:val="single" w:sz="4" w:space="0" w:color="000000"/>
          <w:right w:val="single" w:sz="4" w:space="0" w:color="000000"/>
        </w:tblBorders>
        <w:tblLayout w:type="fixed"/>
        <w:tblLook w:val="04A0"/>
      </w:tblPr>
      <w:tblGrid>
        <w:gridCol w:w="1809"/>
        <w:gridCol w:w="976"/>
        <w:gridCol w:w="867"/>
        <w:gridCol w:w="1276"/>
        <w:gridCol w:w="1276"/>
        <w:gridCol w:w="2126"/>
      </w:tblGrid>
      <w:tr w:rsidR="00D160F8" w:rsidRPr="00D160F8" w:rsidTr="00D75554">
        <w:trPr>
          <w:trHeight w:val="496"/>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r w:rsidRPr="00D160F8">
              <w:rPr>
                <w:rFonts w:asciiTheme="minorEastAsia" w:eastAsiaTheme="minorEastAsia" w:hAnsiTheme="minorEastAsia"/>
                <w:b/>
                <w:w w:val="80"/>
                <w:sz w:val="24"/>
              </w:rPr>
              <w:t>姓名</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p>
        </w:tc>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r w:rsidRPr="00D160F8">
              <w:rPr>
                <w:rFonts w:asciiTheme="minorEastAsia" w:eastAsiaTheme="minorEastAsia" w:hAnsiTheme="minorEastAsia"/>
                <w:b/>
                <w:w w:val="80"/>
                <w:sz w:val="24"/>
              </w:rPr>
              <w:t>性别</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r w:rsidRPr="00D160F8">
              <w:rPr>
                <w:rFonts w:asciiTheme="minorEastAsia" w:eastAsiaTheme="minorEastAsia" w:hAnsiTheme="minorEastAsia"/>
                <w:b/>
                <w:w w:val="80"/>
                <w:sz w:val="24"/>
              </w:rPr>
              <w:t>职称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p>
        </w:tc>
      </w:tr>
      <w:tr w:rsidR="00D160F8" w:rsidRPr="00D160F8" w:rsidTr="00D75554">
        <w:trPr>
          <w:trHeight w:val="425"/>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r w:rsidRPr="00D160F8">
              <w:rPr>
                <w:rFonts w:asciiTheme="minorEastAsia" w:eastAsiaTheme="minorEastAsia" w:hAnsiTheme="minorEastAsia"/>
                <w:b/>
                <w:w w:val="80"/>
                <w:sz w:val="24"/>
              </w:rPr>
              <w:t>工作单位</w:t>
            </w:r>
            <w:r>
              <w:rPr>
                <w:rFonts w:asciiTheme="minorEastAsia" w:eastAsiaTheme="minorEastAsia" w:hAnsiTheme="minorEastAsia" w:hint="eastAsia"/>
                <w:b/>
                <w:w w:val="80"/>
                <w:sz w:val="24"/>
              </w:rPr>
              <w:t>及职务</w:t>
            </w:r>
          </w:p>
        </w:tc>
        <w:tc>
          <w:tcPr>
            <w:tcW w:w="65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p>
        </w:tc>
      </w:tr>
      <w:tr w:rsidR="00D160F8" w:rsidRPr="00D160F8" w:rsidTr="00D75554">
        <w:trPr>
          <w:trHeight w:val="425"/>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r w:rsidRPr="00D160F8">
              <w:rPr>
                <w:rFonts w:asciiTheme="minorEastAsia" w:eastAsiaTheme="minorEastAsia" w:hAnsiTheme="minorEastAsia" w:hint="eastAsia"/>
                <w:b/>
                <w:w w:val="80"/>
                <w:sz w:val="24"/>
              </w:rPr>
              <w:t>E-mail</w:t>
            </w:r>
          </w:p>
        </w:tc>
        <w:tc>
          <w:tcPr>
            <w:tcW w:w="31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r w:rsidRPr="00D160F8">
              <w:rPr>
                <w:rFonts w:asciiTheme="minorEastAsia" w:eastAsiaTheme="minorEastAsia" w:hAnsiTheme="minorEastAsia"/>
                <w:b/>
                <w:w w:val="80"/>
                <w:sz w:val="24"/>
              </w:rPr>
              <w:t>手机</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p>
        </w:tc>
      </w:tr>
      <w:tr w:rsidR="00D160F8" w:rsidRPr="00D160F8" w:rsidTr="00D75554">
        <w:trPr>
          <w:trHeight w:val="425"/>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r w:rsidRPr="00D160F8">
              <w:rPr>
                <w:rFonts w:asciiTheme="minorEastAsia" w:eastAsiaTheme="minorEastAsia" w:hAnsiTheme="minorEastAsia"/>
                <w:b/>
                <w:w w:val="80"/>
                <w:sz w:val="24"/>
              </w:rPr>
              <w:t>通讯地址</w:t>
            </w:r>
          </w:p>
        </w:tc>
        <w:tc>
          <w:tcPr>
            <w:tcW w:w="31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r w:rsidRPr="00D160F8">
              <w:rPr>
                <w:rFonts w:asciiTheme="minorEastAsia" w:eastAsiaTheme="minorEastAsia" w:hAnsiTheme="minorEastAsia"/>
                <w:b/>
                <w:w w:val="80"/>
                <w:sz w:val="24"/>
              </w:rPr>
              <w:t>邮编</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p>
        </w:tc>
      </w:tr>
      <w:tr w:rsidR="00D160F8" w:rsidRPr="00D160F8" w:rsidTr="00D75554">
        <w:trPr>
          <w:trHeight w:val="425"/>
        </w:trPr>
        <w:tc>
          <w:tcPr>
            <w:tcW w:w="18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r w:rsidRPr="00D160F8">
              <w:rPr>
                <w:rFonts w:asciiTheme="minorEastAsia" w:eastAsiaTheme="minorEastAsia" w:hAnsiTheme="minorEastAsia" w:hint="eastAsia"/>
                <w:b/>
                <w:w w:val="80"/>
                <w:sz w:val="24"/>
              </w:rPr>
              <w:t>住宿</w:t>
            </w:r>
          </w:p>
        </w:tc>
        <w:tc>
          <w:tcPr>
            <w:tcW w:w="65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0F8" w:rsidRPr="00D160F8" w:rsidRDefault="00D160F8" w:rsidP="00D75554">
            <w:pPr>
              <w:snapToGrid w:val="0"/>
              <w:spacing w:line="360" w:lineRule="auto"/>
              <w:ind w:firstLineChars="200" w:firstLine="388"/>
              <w:rPr>
                <w:rFonts w:asciiTheme="minorEastAsia" w:eastAsiaTheme="minorEastAsia" w:hAnsiTheme="minorEastAsia"/>
                <w:b/>
                <w:w w:val="80"/>
                <w:sz w:val="24"/>
              </w:rPr>
            </w:pPr>
            <w:r>
              <w:rPr>
                <w:rFonts w:asciiTheme="minorEastAsia" w:eastAsiaTheme="minorEastAsia" w:hAnsiTheme="minorEastAsia" w:hint="eastAsia"/>
                <w:b/>
                <w:w w:val="80"/>
                <w:sz w:val="24"/>
              </w:rPr>
              <w:t>时间：2018年</w:t>
            </w:r>
            <w:r w:rsidRPr="00EE1D53">
              <w:rPr>
                <w:rFonts w:asciiTheme="minorEastAsia" w:eastAsiaTheme="minorEastAsia" w:hAnsiTheme="minorEastAsia" w:hint="eastAsia"/>
                <w:b/>
                <w:w w:val="80"/>
                <w:sz w:val="24"/>
              </w:rPr>
              <w:t>6</w:t>
            </w:r>
            <w:r>
              <w:rPr>
                <w:rFonts w:asciiTheme="minorEastAsia" w:eastAsiaTheme="minorEastAsia" w:hAnsiTheme="minorEastAsia" w:hint="eastAsia"/>
                <w:b/>
                <w:w w:val="80"/>
                <w:sz w:val="24"/>
              </w:rPr>
              <w:t>月</w:t>
            </w:r>
            <w:r w:rsidR="00EE1D53">
              <w:rPr>
                <w:rFonts w:asciiTheme="minorEastAsia" w:eastAsiaTheme="minorEastAsia" w:hAnsiTheme="minorEastAsia" w:hint="eastAsia"/>
                <w:b/>
                <w:w w:val="80"/>
                <w:sz w:val="24"/>
              </w:rPr>
              <w:t xml:space="preserve">  </w:t>
            </w:r>
            <w:r>
              <w:rPr>
                <w:rFonts w:asciiTheme="minorEastAsia" w:eastAsiaTheme="minorEastAsia" w:hAnsiTheme="minorEastAsia" w:hint="eastAsia"/>
                <w:b/>
                <w:w w:val="80"/>
                <w:sz w:val="24"/>
              </w:rPr>
              <w:t>日—</w:t>
            </w:r>
            <w:r w:rsidR="00EE1D53">
              <w:rPr>
                <w:rFonts w:asciiTheme="minorEastAsia" w:eastAsiaTheme="minorEastAsia" w:hAnsiTheme="minorEastAsia" w:hint="eastAsia"/>
                <w:b/>
                <w:w w:val="80"/>
                <w:sz w:val="24"/>
              </w:rPr>
              <w:t xml:space="preserve">  </w:t>
            </w:r>
            <w:r>
              <w:rPr>
                <w:rFonts w:asciiTheme="minorEastAsia" w:eastAsiaTheme="minorEastAsia" w:hAnsiTheme="minorEastAsia" w:hint="eastAsia"/>
                <w:b/>
                <w:w w:val="80"/>
                <w:sz w:val="24"/>
              </w:rPr>
              <w:t>日</w:t>
            </w:r>
          </w:p>
        </w:tc>
      </w:tr>
      <w:tr w:rsidR="00D160F8" w:rsidRPr="00D160F8" w:rsidTr="00D75554">
        <w:trPr>
          <w:trHeight w:val="544"/>
        </w:trPr>
        <w:tc>
          <w:tcPr>
            <w:tcW w:w="1809" w:type="dxa"/>
            <w:vMerge/>
            <w:tcBorders>
              <w:top w:val="single" w:sz="4" w:space="0" w:color="000000"/>
              <w:left w:val="single" w:sz="4" w:space="0" w:color="000000"/>
              <w:bottom w:val="single" w:sz="4" w:space="0" w:color="000000"/>
              <w:right w:val="single" w:sz="4" w:space="0" w:color="000000"/>
            </w:tcBorders>
            <w:vAlign w:val="center"/>
          </w:tcPr>
          <w:p w:rsidR="00D160F8" w:rsidRPr="00D160F8" w:rsidRDefault="00D160F8" w:rsidP="00D160F8">
            <w:pPr>
              <w:snapToGrid w:val="0"/>
              <w:spacing w:line="360" w:lineRule="auto"/>
              <w:jc w:val="center"/>
              <w:rPr>
                <w:rFonts w:asciiTheme="minorEastAsia" w:eastAsiaTheme="minorEastAsia" w:hAnsiTheme="minorEastAsia"/>
                <w:b/>
                <w:w w:val="80"/>
                <w:sz w:val="24"/>
              </w:rPr>
            </w:pPr>
          </w:p>
        </w:tc>
        <w:tc>
          <w:tcPr>
            <w:tcW w:w="6521" w:type="dxa"/>
            <w:gridSpan w:val="5"/>
            <w:tcBorders>
              <w:top w:val="single" w:sz="4" w:space="0" w:color="000000"/>
              <w:left w:val="single" w:sz="4" w:space="0" w:color="000000"/>
              <w:bottom w:val="single" w:sz="4" w:space="0" w:color="000000"/>
              <w:right w:val="single" w:sz="4" w:space="0" w:color="000000"/>
            </w:tcBorders>
            <w:vAlign w:val="center"/>
          </w:tcPr>
          <w:p w:rsidR="00D160F8" w:rsidRPr="00D160F8" w:rsidRDefault="00D160F8" w:rsidP="00D75554">
            <w:pPr>
              <w:snapToGrid w:val="0"/>
              <w:spacing w:line="360" w:lineRule="auto"/>
              <w:ind w:firstLineChars="200" w:firstLine="388"/>
              <w:rPr>
                <w:rFonts w:asciiTheme="minorEastAsia" w:eastAsiaTheme="minorEastAsia" w:hAnsiTheme="minorEastAsia"/>
                <w:b/>
                <w:w w:val="80"/>
                <w:sz w:val="24"/>
              </w:rPr>
            </w:pPr>
            <w:r w:rsidRPr="00D160F8">
              <w:rPr>
                <w:rFonts w:asciiTheme="minorEastAsia" w:eastAsiaTheme="minorEastAsia" w:hAnsiTheme="minorEastAsia" w:hint="eastAsia"/>
                <w:b/>
                <w:w w:val="80"/>
                <w:sz w:val="24"/>
              </w:rPr>
              <w:t>要求</w:t>
            </w:r>
            <w:r w:rsidR="008B39EC">
              <w:rPr>
                <w:rFonts w:asciiTheme="minorEastAsia" w:eastAsiaTheme="minorEastAsia" w:hAnsiTheme="minorEastAsia" w:hint="eastAsia"/>
                <w:b/>
                <w:w w:val="80"/>
                <w:sz w:val="24"/>
              </w:rPr>
              <w:t>：</w:t>
            </w:r>
            <w:r w:rsidRPr="00D160F8">
              <w:rPr>
                <w:rFonts w:asciiTheme="minorEastAsia" w:eastAsiaTheme="minorEastAsia" w:hAnsiTheme="minorEastAsia"/>
                <w:b/>
                <w:w w:val="80"/>
                <w:sz w:val="24"/>
              </w:rPr>
              <w:t>□</w:t>
            </w:r>
            <w:r w:rsidRPr="00D160F8">
              <w:rPr>
                <w:rFonts w:asciiTheme="minorEastAsia" w:eastAsiaTheme="minorEastAsia" w:hAnsiTheme="minorEastAsia" w:hint="eastAsia"/>
                <w:b/>
                <w:w w:val="80"/>
                <w:sz w:val="24"/>
              </w:rPr>
              <w:t xml:space="preserve">单间    </w:t>
            </w:r>
            <w:r w:rsidRPr="00D160F8">
              <w:rPr>
                <w:rFonts w:asciiTheme="minorEastAsia" w:eastAsiaTheme="minorEastAsia" w:hAnsiTheme="minorEastAsia"/>
                <w:b/>
                <w:w w:val="80"/>
                <w:sz w:val="24"/>
              </w:rPr>
              <w:t>□</w:t>
            </w:r>
            <w:r w:rsidRPr="00D160F8">
              <w:rPr>
                <w:rFonts w:asciiTheme="minorEastAsia" w:eastAsiaTheme="minorEastAsia" w:hAnsiTheme="minorEastAsia" w:hint="eastAsia"/>
                <w:b/>
                <w:w w:val="80"/>
                <w:sz w:val="24"/>
              </w:rPr>
              <w:t>合住</w:t>
            </w:r>
          </w:p>
        </w:tc>
      </w:tr>
      <w:tr w:rsidR="00D75554" w:rsidRPr="00D160F8" w:rsidTr="00D75554">
        <w:trPr>
          <w:trHeight w:val="544"/>
        </w:trPr>
        <w:tc>
          <w:tcPr>
            <w:tcW w:w="1809" w:type="dxa"/>
            <w:tcBorders>
              <w:top w:val="single" w:sz="4" w:space="0" w:color="000000"/>
              <w:left w:val="single" w:sz="4" w:space="0" w:color="000000"/>
              <w:bottom w:val="single" w:sz="4" w:space="0" w:color="000000"/>
              <w:right w:val="single" w:sz="4" w:space="0" w:color="000000"/>
            </w:tcBorders>
            <w:vAlign w:val="center"/>
          </w:tcPr>
          <w:p w:rsidR="00D75554" w:rsidRPr="00D160F8" w:rsidRDefault="00D75554" w:rsidP="00D160F8">
            <w:pPr>
              <w:snapToGrid w:val="0"/>
              <w:spacing w:line="360" w:lineRule="auto"/>
              <w:jc w:val="center"/>
              <w:rPr>
                <w:rFonts w:asciiTheme="minorEastAsia" w:eastAsiaTheme="minorEastAsia" w:hAnsiTheme="minorEastAsia"/>
                <w:b/>
                <w:w w:val="80"/>
                <w:sz w:val="24"/>
              </w:rPr>
            </w:pPr>
            <w:r>
              <w:rPr>
                <w:rFonts w:asciiTheme="minorEastAsia" w:eastAsiaTheme="minorEastAsia" w:hAnsiTheme="minorEastAsia" w:hint="eastAsia"/>
                <w:b/>
                <w:w w:val="80"/>
                <w:sz w:val="24"/>
              </w:rPr>
              <w:t>论文题目</w:t>
            </w:r>
          </w:p>
        </w:tc>
        <w:tc>
          <w:tcPr>
            <w:tcW w:w="6521" w:type="dxa"/>
            <w:gridSpan w:val="5"/>
            <w:tcBorders>
              <w:top w:val="single" w:sz="4" w:space="0" w:color="000000"/>
              <w:left w:val="single" w:sz="4" w:space="0" w:color="000000"/>
              <w:bottom w:val="single" w:sz="4" w:space="0" w:color="000000"/>
              <w:right w:val="single" w:sz="4" w:space="0" w:color="000000"/>
            </w:tcBorders>
            <w:vAlign w:val="center"/>
          </w:tcPr>
          <w:p w:rsidR="00D75554" w:rsidRPr="00D160F8" w:rsidRDefault="00D75554" w:rsidP="00D75554">
            <w:pPr>
              <w:snapToGrid w:val="0"/>
              <w:spacing w:line="360" w:lineRule="auto"/>
              <w:ind w:firstLineChars="200" w:firstLine="388"/>
              <w:rPr>
                <w:rFonts w:asciiTheme="minorEastAsia" w:eastAsiaTheme="minorEastAsia" w:hAnsiTheme="minorEastAsia"/>
                <w:b/>
                <w:w w:val="80"/>
                <w:sz w:val="24"/>
              </w:rPr>
            </w:pPr>
          </w:p>
        </w:tc>
      </w:tr>
    </w:tbl>
    <w:p w:rsidR="00F06EBB" w:rsidRPr="00E26E33" w:rsidRDefault="00F06EBB" w:rsidP="00F06EBB"/>
    <w:p w:rsidR="003D50EA" w:rsidRPr="008B39EC" w:rsidRDefault="008B39EC">
      <w:pPr>
        <w:rPr>
          <w:b/>
        </w:rPr>
      </w:pPr>
      <w:r w:rsidRPr="008B39EC">
        <w:rPr>
          <w:rFonts w:asciiTheme="minorEastAsia" w:eastAsiaTheme="minorEastAsia" w:hAnsiTheme="minorEastAsia" w:hint="eastAsia"/>
          <w:b/>
          <w:color w:val="000000"/>
          <w:w w:val="80"/>
          <w:sz w:val="24"/>
        </w:rPr>
        <w:t>请参会代表务必于2018年5月</w:t>
      </w:r>
      <w:r w:rsidR="00EE1D53">
        <w:rPr>
          <w:rFonts w:asciiTheme="minorEastAsia" w:eastAsiaTheme="minorEastAsia" w:hAnsiTheme="minorEastAsia" w:hint="eastAsia"/>
          <w:b/>
          <w:color w:val="000000"/>
          <w:w w:val="80"/>
          <w:sz w:val="24"/>
        </w:rPr>
        <w:t>15</w:t>
      </w:r>
      <w:r w:rsidRPr="008B39EC">
        <w:rPr>
          <w:rFonts w:asciiTheme="minorEastAsia" w:eastAsiaTheme="minorEastAsia" w:hAnsiTheme="minorEastAsia" w:hint="eastAsia"/>
          <w:b/>
          <w:color w:val="000000"/>
          <w:w w:val="80"/>
          <w:sz w:val="24"/>
        </w:rPr>
        <w:t>日前填写回执</w:t>
      </w:r>
      <w:r w:rsidR="00B4030B">
        <w:rPr>
          <w:rFonts w:asciiTheme="minorEastAsia" w:eastAsiaTheme="minorEastAsia" w:hAnsiTheme="minorEastAsia" w:hint="eastAsia"/>
          <w:b/>
          <w:color w:val="000000"/>
          <w:w w:val="80"/>
          <w:sz w:val="24"/>
        </w:rPr>
        <w:t>并</w:t>
      </w:r>
      <w:r w:rsidRPr="008B39EC">
        <w:rPr>
          <w:rFonts w:asciiTheme="minorEastAsia" w:eastAsiaTheme="minorEastAsia" w:hAnsiTheme="minorEastAsia" w:hint="eastAsia"/>
          <w:b/>
          <w:color w:val="000000"/>
          <w:w w:val="80"/>
          <w:sz w:val="24"/>
        </w:rPr>
        <w:t>发至电子邮箱jykx@suda.edu.cn。</w:t>
      </w:r>
    </w:p>
    <w:sectPr w:rsidR="003D50EA" w:rsidRPr="008B39EC" w:rsidSect="001445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11C" w:rsidRDefault="00A5411C" w:rsidP="00226DA2">
      <w:r>
        <w:separator/>
      </w:r>
    </w:p>
  </w:endnote>
  <w:endnote w:type="continuationSeparator" w:id="1">
    <w:p w:rsidR="00A5411C" w:rsidRDefault="00A5411C" w:rsidP="00226D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11C" w:rsidRDefault="00A5411C" w:rsidP="00226DA2">
      <w:r>
        <w:separator/>
      </w:r>
    </w:p>
  </w:footnote>
  <w:footnote w:type="continuationSeparator" w:id="1">
    <w:p w:rsidR="00A5411C" w:rsidRDefault="00A5411C" w:rsidP="00226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055D3"/>
    <w:multiLevelType w:val="hybridMultilevel"/>
    <w:tmpl w:val="77289B3E"/>
    <w:lvl w:ilvl="0" w:tplc="0409000F">
      <w:start w:val="1"/>
      <w:numFmt w:val="decimal"/>
      <w:lvlText w:val="%1."/>
      <w:lvlJc w:val="left"/>
      <w:pPr>
        <w:ind w:left="803" w:hanging="420"/>
      </w:pPr>
    </w:lvl>
    <w:lvl w:ilvl="1" w:tplc="04090019" w:tentative="1">
      <w:start w:val="1"/>
      <w:numFmt w:val="lowerLetter"/>
      <w:lvlText w:val="%2)"/>
      <w:lvlJc w:val="left"/>
      <w:pPr>
        <w:ind w:left="1223" w:hanging="420"/>
      </w:pPr>
    </w:lvl>
    <w:lvl w:ilvl="2" w:tplc="0409001B" w:tentative="1">
      <w:start w:val="1"/>
      <w:numFmt w:val="lowerRoman"/>
      <w:lvlText w:val="%3."/>
      <w:lvlJc w:val="right"/>
      <w:pPr>
        <w:ind w:left="1643" w:hanging="420"/>
      </w:pPr>
    </w:lvl>
    <w:lvl w:ilvl="3" w:tplc="0409000F" w:tentative="1">
      <w:start w:val="1"/>
      <w:numFmt w:val="decimal"/>
      <w:lvlText w:val="%4."/>
      <w:lvlJc w:val="left"/>
      <w:pPr>
        <w:ind w:left="2063" w:hanging="420"/>
      </w:pPr>
    </w:lvl>
    <w:lvl w:ilvl="4" w:tplc="04090019" w:tentative="1">
      <w:start w:val="1"/>
      <w:numFmt w:val="lowerLetter"/>
      <w:lvlText w:val="%5)"/>
      <w:lvlJc w:val="left"/>
      <w:pPr>
        <w:ind w:left="2483" w:hanging="420"/>
      </w:pPr>
    </w:lvl>
    <w:lvl w:ilvl="5" w:tplc="0409001B" w:tentative="1">
      <w:start w:val="1"/>
      <w:numFmt w:val="lowerRoman"/>
      <w:lvlText w:val="%6."/>
      <w:lvlJc w:val="right"/>
      <w:pPr>
        <w:ind w:left="2903" w:hanging="420"/>
      </w:pPr>
    </w:lvl>
    <w:lvl w:ilvl="6" w:tplc="0409000F" w:tentative="1">
      <w:start w:val="1"/>
      <w:numFmt w:val="decimal"/>
      <w:lvlText w:val="%7."/>
      <w:lvlJc w:val="left"/>
      <w:pPr>
        <w:ind w:left="3323" w:hanging="420"/>
      </w:pPr>
    </w:lvl>
    <w:lvl w:ilvl="7" w:tplc="04090019" w:tentative="1">
      <w:start w:val="1"/>
      <w:numFmt w:val="lowerLetter"/>
      <w:lvlText w:val="%8)"/>
      <w:lvlJc w:val="left"/>
      <w:pPr>
        <w:ind w:left="3743" w:hanging="420"/>
      </w:pPr>
    </w:lvl>
    <w:lvl w:ilvl="8" w:tplc="0409001B" w:tentative="1">
      <w:start w:val="1"/>
      <w:numFmt w:val="lowerRoman"/>
      <w:lvlText w:val="%9."/>
      <w:lvlJc w:val="right"/>
      <w:pPr>
        <w:ind w:left="41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6EBB"/>
    <w:rsid w:val="00132B3D"/>
    <w:rsid w:val="001701B8"/>
    <w:rsid w:val="001A7460"/>
    <w:rsid w:val="001C25D4"/>
    <w:rsid w:val="00226DA2"/>
    <w:rsid w:val="002451A7"/>
    <w:rsid w:val="002465BD"/>
    <w:rsid w:val="002A6E90"/>
    <w:rsid w:val="002C1466"/>
    <w:rsid w:val="003019A2"/>
    <w:rsid w:val="003365B9"/>
    <w:rsid w:val="003D50EA"/>
    <w:rsid w:val="004A16D0"/>
    <w:rsid w:val="005076C9"/>
    <w:rsid w:val="00511373"/>
    <w:rsid w:val="00511B67"/>
    <w:rsid w:val="0055537B"/>
    <w:rsid w:val="00746077"/>
    <w:rsid w:val="008B39EC"/>
    <w:rsid w:val="0095231F"/>
    <w:rsid w:val="00990C49"/>
    <w:rsid w:val="00A5411C"/>
    <w:rsid w:val="00A5575C"/>
    <w:rsid w:val="00A57411"/>
    <w:rsid w:val="00B4030B"/>
    <w:rsid w:val="00B5172A"/>
    <w:rsid w:val="00B54054"/>
    <w:rsid w:val="00BD6486"/>
    <w:rsid w:val="00BE0A25"/>
    <w:rsid w:val="00C84177"/>
    <w:rsid w:val="00CA1D71"/>
    <w:rsid w:val="00D12328"/>
    <w:rsid w:val="00D160F8"/>
    <w:rsid w:val="00D2292E"/>
    <w:rsid w:val="00D75554"/>
    <w:rsid w:val="00E45B46"/>
    <w:rsid w:val="00EE1D53"/>
    <w:rsid w:val="00F037F9"/>
    <w:rsid w:val="00F06EBB"/>
    <w:rsid w:val="00F252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E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B46"/>
    <w:pPr>
      <w:ind w:firstLineChars="200" w:firstLine="420"/>
    </w:pPr>
  </w:style>
  <w:style w:type="character" w:styleId="a4">
    <w:name w:val="Hyperlink"/>
    <w:basedOn w:val="a0"/>
    <w:uiPriority w:val="99"/>
    <w:unhideWhenUsed/>
    <w:rsid w:val="00132B3D"/>
    <w:rPr>
      <w:color w:val="0000FF" w:themeColor="hyperlink"/>
      <w:u w:val="single"/>
    </w:rPr>
  </w:style>
  <w:style w:type="paragraph" w:styleId="a5">
    <w:name w:val="Balloon Text"/>
    <w:basedOn w:val="a"/>
    <w:link w:val="Char"/>
    <w:uiPriority w:val="99"/>
    <w:semiHidden/>
    <w:unhideWhenUsed/>
    <w:rsid w:val="001701B8"/>
    <w:rPr>
      <w:sz w:val="18"/>
      <w:szCs w:val="18"/>
    </w:rPr>
  </w:style>
  <w:style w:type="character" w:customStyle="1" w:styleId="Char">
    <w:name w:val="批注框文本 Char"/>
    <w:basedOn w:val="a0"/>
    <w:link w:val="a5"/>
    <w:uiPriority w:val="99"/>
    <w:semiHidden/>
    <w:rsid w:val="001701B8"/>
    <w:rPr>
      <w:rFonts w:ascii="Times New Roman" w:eastAsia="宋体" w:hAnsi="Times New Roman" w:cs="Times New Roman"/>
      <w:sz w:val="18"/>
      <w:szCs w:val="18"/>
    </w:rPr>
  </w:style>
  <w:style w:type="paragraph" w:styleId="a6">
    <w:name w:val="header"/>
    <w:basedOn w:val="a"/>
    <w:link w:val="Char0"/>
    <w:uiPriority w:val="99"/>
    <w:semiHidden/>
    <w:unhideWhenUsed/>
    <w:rsid w:val="00226D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226DA2"/>
    <w:rPr>
      <w:rFonts w:ascii="Times New Roman" w:eastAsia="宋体" w:hAnsi="Times New Roman" w:cs="Times New Roman"/>
      <w:sz w:val="18"/>
      <w:szCs w:val="18"/>
    </w:rPr>
  </w:style>
  <w:style w:type="paragraph" w:styleId="a7">
    <w:name w:val="footer"/>
    <w:basedOn w:val="a"/>
    <w:link w:val="Char1"/>
    <w:uiPriority w:val="99"/>
    <w:semiHidden/>
    <w:unhideWhenUsed/>
    <w:rsid w:val="00226DA2"/>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226DA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jk.cbpt.cnk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172</Words>
  <Characters>986</Characters>
  <Application>Microsoft Office Word</Application>
  <DocSecurity>0</DocSecurity>
  <Lines>8</Lines>
  <Paragraphs>2</Paragraphs>
  <ScaleCrop>false</ScaleCrop>
  <Company>Microsoft</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2018-04-12T02:12:00Z</cp:lastPrinted>
  <dcterms:created xsi:type="dcterms:W3CDTF">2018-04-10T05:53:00Z</dcterms:created>
  <dcterms:modified xsi:type="dcterms:W3CDTF">2018-04-13T09:09:00Z</dcterms:modified>
</cp:coreProperties>
</file>